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916" w:rsidRPr="002E51D0" w:rsidRDefault="00100B36" w:rsidP="00DC7769">
      <w:pPr>
        <w:rPr>
          <w:lang w:val="en-ZA"/>
        </w:rPr>
      </w:pPr>
      <w:r w:rsidRPr="002E51D0">
        <w:rPr>
          <w:noProof/>
          <w:lang w:val="en-ZA" w:eastAsia="en-ZA"/>
        </w:rPr>
        <w:drawing>
          <wp:anchor distT="0" distB="0" distL="114300" distR="114300" simplePos="0" relativeHeight="251656704" behindDoc="1" locked="0" layoutInCell="1" allowOverlap="1" wp14:anchorId="52D3D31C" wp14:editId="2356CCF0">
            <wp:simplePos x="0" y="0"/>
            <wp:positionH relativeFrom="column">
              <wp:posOffset>5954395</wp:posOffset>
            </wp:positionH>
            <wp:positionV relativeFrom="paragraph">
              <wp:posOffset>-565386</wp:posOffset>
            </wp:positionV>
            <wp:extent cx="1078865" cy="1276710"/>
            <wp:effectExtent l="0" t="0" r="6985" b="0"/>
            <wp:wrapNone/>
            <wp:docPr id="3" name="Picture 3" descr="External_Main_SAMS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xternal_Main_SAMSA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276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AC2916" w:rsidRPr="002E51D0" w:rsidRDefault="00AC2916" w:rsidP="00685629">
      <w:pPr>
        <w:jc w:val="both"/>
        <w:rPr>
          <w:lang w:val="en-ZA"/>
        </w:rPr>
      </w:pPr>
    </w:p>
    <w:p w:rsidR="00AC2916" w:rsidRPr="002E51D0" w:rsidRDefault="00AC2916" w:rsidP="00685629">
      <w:pPr>
        <w:jc w:val="both"/>
        <w:rPr>
          <w:lang w:val="en-ZA"/>
        </w:rPr>
      </w:pPr>
    </w:p>
    <w:p w:rsidR="00AC2916" w:rsidRPr="002E51D0" w:rsidRDefault="00AC2916" w:rsidP="00685629">
      <w:pPr>
        <w:jc w:val="both"/>
        <w:rPr>
          <w:lang w:val="en-ZA"/>
        </w:rPr>
      </w:pPr>
    </w:p>
    <w:p w:rsidR="00720136" w:rsidRPr="008947B3" w:rsidRDefault="008947B3" w:rsidP="00100B36">
      <w:pPr>
        <w:pBdr>
          <w:bottom w:val="single" w:sz="12" w:space="1" w:color="auto"/>
        </w:pBdr>
        <w:spacing w:before="120" w:after="120"/>
        <w:jc w:val="center"/>
        <w:rPr>
          <w:rFonts w:ascii="Calibri" w:hAnsi="Calibri" w:cs="Calibri"/>
          <w:b/>
          <w:lang w:val="en-ZA"/>
        </w:rPr>
      </w:pPr>
      <w:r w:rsidRPr="008947B3">
        <w:rPr>
          <w:rFonts w:ascii="Calibri" w:hAnsi="Calibri" w:cs="Calibri"/>
          <w:b/>
          <w:lang w:val="en-ZA"/>
        </w:rPr>
        <w:t>ACTION ITEMS</w:t>
      </w:r>
    </w:p>
    <w:p w:rsidR="008947B3" w:rsidRPr="008947B3" w:rsidRDefault="008947B3" w:rsidP="00100B36">
      <w:pPr>
        <w:pBdr>
          <w:bottom w:val="single" w:sz="12" w:space="1" w:color="auto"/>
        </w:pBdr>
        <w:spacing w:before="120" w:after="120"/>
        <w:jc w:val="center"/>
        <w:rPr>
          <w:rFonts w:ascii="Calibri" w:hAnsi="Calibri" w:cs="Calibri"/>
          <w:b/>
          <w:lang w:val="en-ZA"/>
        </w:rPr>
      </w:pPr>
    </w:p>
    <w:p w:rsidR="008947B3" w:rsidRPr="008947B3" w:rsidRDefault="007C77CB" w:rsidP="00100B36">
      <w:pPr>
        <w:pBdr>
          <w:bottom w:val="single" w:sz="12" w:space="1" w:color="auto"/>
        </w:pBdr>
        <w:spacing w:before="120" w:after="120"/>
        <w:jc w:val="center"/>
        <w:rPr>
          <w:rFonts w:ascii="Calibri" w:hAnsi="Calibri" w:cs="Calibri"/>
          <w:b/>
          <w:lang w:val="en-ZA"/>
        </w:rPr>
      </w:pPr>
      <w:r>
        <w:rPr>
          <w:rFonts w:ascii="Calibri" w:hAnsi="Calibri" w:cs="Calibri"/>
          <w:b/>
          <w:lang w:val="en-ZA"/>
        </w:rPr>
        <w:t>2015/16 1</w:t>
      </w:r>
      <w:r>
        <w:rPr>
          <w:rFonts w:ascii="Calibri" w:hAnsi="Calibri" w:cs="Calibri"/>
          <w:b/>
          <w:vertAlign w:val="superscript"/>
          <w:lang w:val="en-ZA"/>
        </w:rPr>
        <w:t xml:space="preserve">ST </w:t>
      </w:r>
      <w:r w:rsidR="008947B3" w:rsidRPr="008947B3">
        <w:rPr>
          <w:rFonts w:ascii="Calibri" w:hAnsi="Calibri" w:cs="Calibri"/>
          <w:b/>
          <w:lang w:val="en-ZA"/>
        </w:rPr>
        <w:t xml:space="preserve">PORT CONSULTATIVE </w:t>
      </w:r>
      <w:r>
        <w:rPr>
          <w:rFonts w:ascii="Calibri" w:hAnsi="Calibri" w:cs="Calibri"/>
          <w:b/>
          <w:lang w:val="en-ZA"/>
        </w:rPr>
        <w:t>COMMITTEE FOR THE P</w:t>
      </w:r>
      <w:r w:rsidR="00E81324">
        <w:rPr>
          <w:rFonts w:ascii="Calibri" w:hAnsi="Calibri" w:cs="Calibri"/>
          <w:b/>
          <w:lang w:val="en-ZA"/>
        </w:rPr>
        <w:t>ORT OF DURBAN</w:t>
      </w:r>
    </w:p>
    <w:p w:rsidR="008947B3" w:rsidRPr="008947B3" w:rsidRDefault="00597FE7" w:rsidP="00100B36">
      <w:pPr>
        <w:pBdr>
          <w:bottom w:val="single" w:sz="12" w:space="1" w:color="auto"/>
        </w:pBdr>
        <w:spacing w:before="120" w:after="120"/>
        <w:jc w:val="center"/>
        <w:rPr>
          <w:rFonts w:ascii="Calibri" w:hAnsi="Calibri" w:cs="Calibri"/>
          <w:b/>
          <w:lang w:val="en-ZA"/>
        </w:rPr>
      </w:pPr>
      <w:r>
        <w:rPr>
          <w:rFonts w:ascii="Calibri" w:hAnsi="Calibri" w:cs="Calibri"/>
          <w:b/>
          <w:lang w:val="en-ZA"/>
        </w:rPr>
        <w:t>09</w:t>
      </w:r>
      <w:r w:rsidR="002443D1">
        <w:rPr>
          <w:rFonts w:ascii="Calibri" w:hAnsi="Calibri" w:cs="Calibri"/>
          <w:b/>
          <w:lang w:val="en-ZA"/>
        </w:rPr>
        <w:t>:00</w:t>
      </w:r>
      <w:r w:rsidR="00E81324">
        <w:rPr>
          <w:rFonts w:ascii="Calibri" w:hAnsi="Calibri" w:cs="Calibri"/>
          <w:b/>
          <w:lang w:val="en-ZA"/>
        </w:rPr>
        <w:t xml:space="preserve"> </w:t>
      </w:r>
      <w:r w:rsidR="0062578A">
        <w:rPr>
          <w:rFonts w:ascii="Calibri" w:hAnsi="Calibri" w:cs="Calibri"/>
          <w:b/>
          <w:lang w:val="en-ZA"/>
        </w:rPr>
        <w:t xml:space="preserve">THURSDAY </w:t>
      </w:r>
      <w:r w:rsidR="007C77CB">
        <w:rPr>
          <w:rFonts w:ascii="Calibri" w:hAnsi="Calibri" w:cs="Calibri"/>
          <w:b/>
          <w:lang w:val="en-ZA"/>
        </w:rPr>
        <w:t>30 JULY</w:t>
      </w:r>
      <w:r w:rsidR="0062578A">
        <w:rPr>
          <w:rFonts w:ascii="Calibri" w:hAnsi="Calibri" w:cs="Calibri"/>
          <w:b/>
          <w:lang w:val="en-ZA"/>
        </w:rPr>
        <w:t xml:space="preserve"> 2015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3544"/>
        <w:gridCol w:w="4573"/>
        <w:gridCol w:w="3083"/>
        <w:gridCol w:w="3083"/>
      </w:tblGrid>
      <w:tr w:rsidR="008947B3" w:rsidTr="00E35F82">
        <w:tc>
          <w:tcPr>
            <w:tcW w:w="15412" w:type="dxa"/>
            <w:gridSpan w:val="5"/>
          </w:tcPr>
          <w:p w:rsidR="008947B3" w:rsidRPr="00013297" w:rsidRDefault="008947B3" w:rsidP="00013297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PCC ACTION ITEMS</w:t>
            </w:r>
          </w:p>
        </w:tc>
      </w:tr>
      <w:tr w:rsidR="008947B3" w:rsidRPr="00013297" w:rsidTr="00013297">
        <w:tc>
          <w:tcPr>
            <w:tcW w:w="1129" w:type="dxa"/>
          </w:tcPr>
          <w:p w:rsidR="008947B3" w:rsidRPr="00013297" w:rsidRDefault="00013297" w:rsidP="00100B36">
            <w:pPr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#</w:t>
            </w:r>
          </w:p>
        </w:tc>
        <w:tc>
          <w:tcPr>
            <w:tcW w:w="3544" w:type="dxa"/>
          </w:tcPr>
          <w:p w:rsidR="008947B3" w:rsidRPr="00013297" w:rsidRDefault="00013297" w:rsidP="00100B36">
            <w:pPr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ACTION ITEM</w:t>
            </w:r>
          </w:p>
        </w:tc>
        <w:tc>
          <w:tcPr>
            <w:tcW w:w="4573" w:type="dxa"/>
          </w:tcPr>
          <w:p w:rsidR="008947B3" w:rsidRPr="00013297" w:rsidRDefault="00013297" w:rsidP="00100B36">
            <w:pPr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DETAIL</w:t>
            </w:r>
          </w:p>
        </w:tc>
        <w:tc>
          <w:tcPr>
            <w:tcW w:w="3083" w:type="dxa"/>
          </w:tcPr>
          <w:p w:rsidR="008947B3" w:rsidRPr="00013297" w:rsidRDefault="00013297" w:rsidP="00100B36">
            <w:pPr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BY WHEN</w:t>
            </w:r>
          </w:p>
        </w:tc>
        <w:tc>
          <w:tcPr>
            <w:tcW w:w="3083" w:type="dxa"/>
          </w:tcPr>
          <w:p w:rsidR="008947B3" w:rsidRPr="00013297" w:rsidRDefault="00013297" w:rsidP="00100B36">
            <w:pPr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WHO</w:t>
            </w:r>
          </w:p>
        </w:tc>
      </w:tr>
      <w:tr w:rsidR="00ED414B" w:rsidTr="00013297">
        <w:tc>
          <w:tcPr>
            <w:tcW w:w="1129" w:type="dxa"/>
          </w:tcPr>
          <w:p w:rsidR="00ED414B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1.</w:t>
            </w:r>
          </w:p>
        </w:tc>
        <w:tc>
          <w:tcPr>
            <w:tcW w:w="3544" w:type="dxa"/>
          </w:tcPr>
          <w:p w:rsidR="00ED414B" w:rsidRDefault="00ED414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Update on Navis</w:t>
            </w:r>
          </w:p>
        </w:tc>
        <w:tc>
          <w:tcPr>
            <w:tcW w:w="4573" w:type="dxa"/>
          </w:tcPr>
          <w:p w:rsidR="00ED414B" w:rsidRDefault="007C77CB" w:rsidP="0062578A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It was requested that TNPA request TPT to do presentation regarding the risk of navis breakdown at the next PCC meeting.</w:t>
            </w:r>
          </w:p>
        </w:tc>
        <w:tc>
          <w:tcPr>
            <w:tcW w:w="3083" w:type="dxa"/>
          </w:tcPr>
          <w:p w:rsidR="00ED414B" w:rsidRDefault="0062578A" w:rsidP="00CF1E6E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Ongoing</w:t>
            </w:r>
          </w:p>
        </w:tc>
        <w:tc>
          <w:tcPr>
            <w:tcW w:w="3083" w:type="dxa"/>
          </w:tcPr>
          <w:p w:rsidR="00ED414B" w:rsidRDefault="007C77C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TNPA/TPT</w:t>
            </w:r>
          </w:p>
        </w:tc>
      </w:tr>
      <w:tr w:rsidR="008947B3" w:rsidTr="00013297">
        <w:tc>
          <w:tcPr>
            <w:tcW w:w="1129" w:type="dxa"/>
          </w:tcPr>
          <w:p w:rsidR="008947B3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</w:t>
            </w:r>
            <w:r w:rsidR="00E668DE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.</w:t>
            </w:r>
          </w:p>
        </w:tc>
        <w:tc>
          <w:tcPr>
            <w:tcW w:w="3544" w:type="dxa"/>
          </w:tcPr>
          <w:p w:rsidR="008947B3" w:rsidRDefault="007C305C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North Quay – berth deepening plans</w:t>
            </w:r>
          </w:p>
        </w:tc>
        <w:tc>
          <w:tcPr>
            <w:tcW w:w="4573" w:type="dxa"/>
          </w:tcPr>
          <w:p w:rsidR="0062578A" w:rsidRDefault="0062578A" w:rsidP="00BB0F53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EIA has been approved and ROD has been received. T</w:t>
            </w:r>
            <w:r w:rsidR="007C77C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NPA Port Engineering department.  Submission is currently with the office of Minister of Environmental Affairs awaiting approval.</w:t>
            </w:r>
          </w:p>
          <w:p w:rsidR="008947B3" w:rsidRDefault="007C77CB" w:rsidP="007C77CB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Update will be provided at the 2</w:t>
            </w:r>
            <w:r w:rsidRPr="007C77C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 meeting.</w:t>
            </w:r>
          </w:p>
        </w:tc>
        <w:tc>
          <w:tcPr>
            <w:tcW w:w="3083" w:type="dxa"/>
          </w:tcPr>
          <w:p w:rsidR="008947B3" w:rsidRDefault="007C77CB" w:rsidP="00CF1E6E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</w:t>
            </w:r>
            <w:r w:rsidRPr="007C77C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</w:t>
            </w:r>
          </w:p>
        </w:tc>
        <w:tc>
          <w:tcPr>
            <w:tcW w:w="3083" w:type="dxa"/>
          </w:tcPr>
          <w:p w:rsidR="008947B3" w:rsidRDefault="007C77C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TNPA</w:t>
            </w:r>
          </w:p>
        </w:tc>
      </w:tr>
      <w:tr w:rsidR="008947B3" w:rsidTr="00013297">
        <w:tc>
          <w:tcPr>
            <w:tcW w:w="1129" w:type="dxa"/>
          </w:tcPr>
          <w:p w:rsidR="008947B3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3</w:t>
            </w:r>
            <w:r w:rsidR="00E668DE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.</w:t>
            </w:r>
          </w:p>
        </w:tc>
        <w:tc>
          <w:tcPr>
            <w:tcW w:w="3544" w:type="dxa"/>
          </w:tcPr>
          <w:p w:rsidR="008947B3" w:rsidRDefault="007C305C" w:rsidP="00B332E9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Customs Clearance – City Deep</w:t>
            </w:r>
          </w:p>
        </w:tc>
        <w:tc>
          <w:tcPr>
            <w:tcW w:w="4573" w:type="dxa"/>
          </w:tcPr>
          <w:p w:rsidR="0062578A" w:rsidRDefault="0062578A" w:rsidP="007C77CB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Issue with recognising City Deep as a customs clearance point </w:t>
            </w:r>
            <w:r w:rsidR="007C77C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is still outstanding.  By-law still not been changed.  Update at next PCC meeting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.</w:t>
            </w:r>
          </w:p>
        </w:tc>
        <w:tc>
          <w:tcPr>
            <w:tcW w:w="3083" w:type="dxa"/>
          </w:tcPr>
          <w:p w:rsidR="008947B3" w:rsidRDefault="007C77C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</w:t>
            </w:r>
            <w:r w:rsidRPr="007C77C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</w:t>
            </w:r>
          </w:p>
        </w:tc>
        <w:tc>
          <w:tcPr>
            <w:tcW w:w="3083" w:type="dxa"/>
          </w:tcPr>
          <w:p w:rsidR="008947B3" w:rsidRDefault="00ED414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Port User:  Mr Pretorius</w:t>
            </w:r>
          </w:p>
        </w:tc>
      </w:tr>
      <w:tr w:rsidR="00013297" w:rsidTr="00013297">
        <w:tc>
          <w:tcPr>
            <w:tcW w:w="1129" w:type="dxa"/>
          </w:tcPr>
          <w:p w:rsidR="00013297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4</w:t>
            </w:r>
            <w:r w:rsidR="00E668DE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.</w:t>
            </w:r>
          </w:p>
        </w:tc>
        <w:tc>
          <w:tcPr>
            <w:tcW w:w="3544" w:type="dxa"/>
          </w:tcPr>
          <w:p w:rsidR="00013297" w:rsidRDefault="007C305C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Landside Issues including Port congestion and a truck staging area</w:t>
            </w:r>
          </w:p>
        </w:tc>
        <w:tc>
          <w:tcPr>
            <w:tcW w:w="4573" w:type="dxa"/>
          </w:tcPr>
          <w:p w:rsidR="00013297" w:rsidRDefault="007C77CB" w:rsidP="00854FC4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Study in process regarding port congestion.  It was requested that this traffic study must be done independently of the DDOP.  </w:t>
            </w:r>
          </w:p>
          <w:p w:rsidR="00FB4BDE" w:rsidRDefault="007C77CB" w:rsidP="007C77CB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Meeting between TNPA and Port Users on 21 August 2015. Feedback will be given at the next PCC meeting.</w:t>
            </w:r>
          </w:p>
        </w:tc>
        <w:tc>
          <w:tcPr>
            <w:tcW w:w="3083" w:type="dxa"/>
          </w:tcPr>
          <w:p w:rsidR="00013297" w:rsidRDefault="007C77C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</w:t>
            </w:r>
            <w:r w:rsidRPr="007C77C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</w:t>
            </w:r>
          </w:p>
        </w:tc>
        <w:tc>
          <w:tcPr>
            <w:tcW w:w="3083" w:type="dxa"/>
          </w:tcPr>
          <w:p w:rsidR="00013297" w:rsidRDefault="007C77C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TNPA/Port Users</w:t>
            </w:r>
          </w:p>
        </w:tc>
      </w:tr>
      <w:tr w:rsidR="00825443" w:rsidTr="00013297">
        <w:tc>
          <w:tcPr>
            <w:tcW w:w="1129" w:type="dxa"/>
          </w:tcPr>
          <w:p w:rsidR="00825443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lastRenderedPageBreak/>
              <w:t>5.</w:t>
            </w:r>
          </w:p>
        </w:tc>
        <w:tc>
          <w:tcPr>
            <w:tcW w:w="3544" w:type="dxa"/>
          </w:tcPr>
          <w:p w:rsidR="00825443" w:rsidRDefault="007C305C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Weighbridge update</w:t>
            </w:r>
          </w:p>
        </w:tc>
        <w:tc>
          <w:tcPr>
            <w:tcW w:w="4573" w:type="dxa"/>
          </w:tcPr>
          <w:p w:rsidR="00FB08B5" w:rsidRDefault="00FB4BDE" w:rsidP="00854FC4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A sub-committee consisting of Local &amp; Provincial Government PCC representative and Mr Fanie Pretorius </w:t>
            </w:r>
            <w:r w:rsidR="007C77C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was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established to draft a letter on behalf of the PCC for the Port of Durban to the Port Manager detailing issues and onus of responsibility of overloading of trucks. </w:t>
            </w:r>
            <w:r w:rsidR="007C77C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Letter was forwarded to the Port of Durban Port Manager and response is still outstanding.</w:t>
            </w:r>
          </w:p>
          <w:p w:rsidR="00DD1845" w:rsidRDefault="00DD1845" w:rsidP="00854FC4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Issue of rental of premises has been resolved.  Discussion taking place between TNPA and Port Users.</w:t>
            </w:r>
          </w:p>
          <w:p w:rsidR="00FB4BDE" w:rsidRDefault="00FB4BDE" w:rsidP="00FB4BDE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</w:p>
        </w:tc>
        <w:tc>
          <w:tcPr>
            <w:tcW w:w="3083" w:type="dxa"/>
          </w:tcPr>
          <w:p w:rsidR="00825443" w:rsidRDefault="00DD1845" w:rsidP="00CF1E6E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</w:t>
            </w:r>
            <w:r w:rsidRPr="00DD1845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</w:t>
            </w:r>
          </w:p>
        </w:tc>
        <w:tc>
          <w:tcPr>
            <w:tcW w:w="3083" w:type="dxa"/>
          </w:tcPr>
          <w:p w:rsidR="00825443" w:rsidRDefault="00DD1845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TNPA/Port Users</w:t>
            </w:r>
          </w:p>
        </w:tc>
      </w:tr>
      <w:tr w:rsidR="0030680B" w:rsidTr="00013297">
        <w:tc>
          <w:tcPr>
            <w:tcW w:w="1129" w:type="dxa"/>
          </w:tcPr>
          <w:p w:rsidR="0030680B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6.</w:t>
            </w:r>
          </w:p>
        </w:tc>
        <w:tc>
          <w:tcPr>
            <w:tcW w:w="3544" w:type="dxa"/>
          </w:tcPr>
          <w:p w:rsidR="0030680B" w:rsidRDefault="00FB08B5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TOPS</w:t>
            </w:r>
          </w:p>
        </w:tc>
        <w:tc>
          <w:tcPr>
            <w:tcW w:w="4573" w:type="dxa"/>
          </w:tcPr>
          <w:p w:rsidR="0030680B" w:rsidRDefault="00FB4BDE" w:rsidP="00013297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As per request at the 3</w:t>
            </w:r>
            <w:r w:rsidRPr="00FB4BDE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rd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 by the PRSA, TNPA to include stats </w:t>
            </w:r>
            <w:r w:rsidR="00A11C1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regarding TOPS indicating terminals that has reached targets according to Phase 1 and terminal operators whom have not.</w:t>
            </w:r>
          </w:p>
        </w:tc>
        <w:tc>
          <w:tcPr>
            <w:tcW w:w="3083" w:type="dxa"/>
          </w:tcPr>
          <w:p w:rsidR="0030680B" w:rsidRDefault="00A11C14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1</w:t>
            </w:r>
            <w:r w:rsidRPr="00A11C1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st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2015/2016 PCC meeting</w:t>
            </w:r>
          </w:p>
        </w:tc>
        <w:tc>
          <w:tcPr>
            <w:tcW w:w="3083" w:type="dxa"/>
          </w:tcPr>
          <w:p w:rsidR="0030680B" w:rsidRDefault="00FB08B5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TNPA</w:t>
            </w:r>
          </w:p>
        </w:tc>
      </w:tr>
      <w:tr w:rsidR="00876D4D" w:rsidTr="00013297">
        <w:tc>
          <w:tcPr>
            <w:tcW w:w="1129" w:type="dxa"/>
          </w:tcPr>
          <w:p w:rsidR="00876D4D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7.</w:t>
            </w:r>
          </w:p>
        </w:tc>
        <w:tc>
          <w:tcPr>
            <w:tcW w:w="3544" w:type="dxa"/>
          </w:tcPr>
          <w:p w:rsidR="00876D4D" w:rsidRDefault="00876D4D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IMDG Training</w:t>
            </w:r>
          </w:p>
        </w:tc>
        <w:tc>
          <w:tcPr>
            <w:tcW w:w="4573" w:type="dxa"/>
          </w:tcPr>
          <w:p w:rsidR="00A11C14" w:rsidRDefault="00A11C14" w:rsidP="00DD1845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DOT reported </w:t>
            </w:r>
            <w:r w:rsidR="00DD1845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that due to financial constraints IMDG training provided by IMO will only take place in the KZN region (Durban) from 31/8 to 04/09.  UN Dangerous Goods training will however take place regionally and logistics will be communicated shortly.</w:t>
            </w:r>
          </w:p>
        </w:tc>
        <w:tc>
          <w:tcPr>
            <w:tcW w:w="3083" w:type="dxa"/>
          </w:tcPr>
          <w:p w:rsidR="00876D4D" w:rsidRDefault="00DD1845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</w:t>
            </w:r>
            <w:r w:rsidRPr="00DD1845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</w:t>
            </w:r>
          </w:p>
        </w:tc>
        <w:tc>
          <w:tcPr>
            <w:tcW w:w="3083" w:type="dxa"/>
          </w:tcPr>
          <w:p w:rsidR="00876D4D" w:rsidRDefault="00DD1845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DOT</w:t>
            </w:r>
          </w:p>
        </w:tc>
      </w:tr>
      <w:tr w:rsidR="00FB08B5" w:rsidTr="00013297">
        <w:tc>
          <w:tcPr>
            <w:tcW w:w="1129" w:type="dxa"/>
          </w:tcPr>
          <w:p w:rsidR="00FB08B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8</w:t>
            </w:r>
          </w:p>
        </w:tc>
        <w:tc>
          <w:tcPr>
            <w:tcW w:w="3544" w:type="dxa"/>
          </w:tcPr>
          <w:p w:rsidR="00FB08B5" w:rsidRDefault="00A11C14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Single </w:t>
            </w:r>
            <w:r w:rsidR="00004650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Economic 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Regulator</w:t>
            </w:r>
          </w:p>
        </w:tc>
        <w:tc>
          <w:tcPr>
            <w:tcW w:w="4573" w:type="dxa"/>
          </w:tcPr>
          <w:p w:rsidR="00A11C14" w:rsidRDefault="00DD1845" w:rsidP="00DD1845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This matter is currently a discussion point at the NPCC.  Feedback will be provided after the 28 August 2015 NPCC meeting.</w:t>
            </w:r>
          </w:p>
        </w:tc>
        <w:tc>
          <w:tcPr>
            <w:tcW w:w="3083" w:type="dxa"/>
          </w:tcPr>
          <w:p w:rsidR="00FB08B5" w:rsidRDefault="00DD1845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</w:t>
            </w:r>
            <w:r w:rsidRPr="00DD1845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</w:t>
            </w:r>
          </w:p>
        </w:tc>
        <w:tc>
          <w:tcPr>
            <w:tcW w:w="3083" w:type="dxa"/>
          </w:tcPr>
          <w:p w:rsidR="00FB08B5" w:rsidRDefault="00A11C14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DOT</w:t>
            </w:r>
          </w:p>
        </w:tc>
      </w:tr>
      <w:tr w:rsidR="00A11C14" w:rsidTr="00013297">
        <w:tc>
          <w:tcPr>
            <w:tcW w:w="1129" w:type="dxa"/>
          </w:tcPr>
          <w:p w:rsidR="00A11C14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9.</w:t>
            </w:r>
          </w:p>
        </w:tc>
        <w:tc>
          <w:tcPr>
            <w:tcW w:w="3544" w:type="dxa"/>
          </w:tcPr>
          <w:p w:rsidR="00A11C14" w:rsidRDefault="00DD1845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TNPA Presentation</w:t>
            </w:r>
          </w:p>
        </w:tc>
        <w:tc>
          <w:tcPr>
            <w:tcW w:w="4573" w:type="dxa"/>
          </w:tcPr>
          <w:p w:rsidR="00DD1845" w:rsidRDefault="00DD1845" w:rsidP="00DD1845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Port Performance – TNPA to include formula sheet for various measures as part of presentation.</w:t>
            </w:r>
          </w:p>
        </w:tc>
        <w:tc>
          <w:tcPr>
            <w:tcW w:w="3083" w:type="dxa"/>
          </w:tcPr>
          <w:p w:rsidR="00A11C14" w:rsidRDefault="0000465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Ongoing</w:t>
            </w:r>
          </w:p>
        </w:tc>
        <w:tc>
          <w:tcPr>
            <w:tcW w:w="3083" w:type="dxa"/>
          </w:tcPr>
          <w:p w:rsidR="00A11C14" w:rsidRDefault="00DD1845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TNPA</w:t>
            </w:r>
          </w:p>
        </w:tc>
      </w:tr>
      <w:tr w:rsidR="00DD1845" w:rsidTr="00013297">
        <w:tc>
          <w:tcPr>
            <w:tcW w:w="1129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10.</w:t>
            </w:r>
          </w:p>
        </w:tc>
        <w:tc>
          <w:tcPr>
            <w:tcW w:w="3544" w:type="dxa"/>
          </w:tcPr>
          <w:p w:rsidR="00DD1845" w:rsidRDefault="00DD1845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TNPA Presentation</w:t>
            </w:r>
          </w:p>
        </w:tc>
        <w:tc>
          <w:tcPr>
            <w:tcW w:w="4573" w:type="dxa"/>
          </w:tcPr>
          <w:p w:rsidR="00DD1845" w:rsidRDefault="00DD1845" w:rsidP="00013297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CAPEX – Additional information to be included in the presentation: e</w:t>
            </w:r>
            <w:r w:rsidR="00E959C0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.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g</w:t>
            </w:r>
            <w:r w:rsidR="00E959C0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.</w:t>
            </w:r>
          </w:p>
          <w:p w:rsidR="00DD1845" w:rsidRPr="00DD1845" w:rsidRDefault="00DD1845" w:rsidP="00DD1845">
            <w:pPr>
              <w:pStyle w:val="ListParagraph"/>
              <w:numPr>
                <w:ilvl w:val="0"/>
                <w:numId w:val="28"/>
              </w:num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 w:rsidRPr="00DD1845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how far is a project</w:t>
            </w:r>
          </w:p>
          <w:p w:rsidR="00DD1845" w:rsidRPr="00DD1845" w:rsidRDefault="00DD1845" w:rsidP="00DD1845">
            <w:pPr>
              <w:pStyle w:val="ListParagraph"/>
              <w:numPr>
                <w:ilvl w:val="0"/>
                <w:numId w:val="28"/>
              </w:num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 w:rsidRPr="00DD1845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what is the timelines and</w:t>
            </w:r>
          </w:p>
          <w:p w:rsidR="00DD1845" w:rsidRDefault="00DD1845" w:rsidP="00DD1845">
            <w:pPr>
              <w:pStyle w:val="ListParagraph"/>
              <w:numPr>
                <w:ilvl w:val="0"/>
                <w:numId w:val="28"/>
              </w:num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 w:rsidRPr="00DD1845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cost thus</w:t>
            </w:r>
            <w:r w:rsidR="00E959C0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</w:t>
            </w:r>
            <w:r w:rsidRPr="00DD1845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far.</w:t>
            </w:r>
          </w:p>
          <w:p w:rsidR="00DD1845" w:rsidRPr="00DD1845" w:rsidRDefault="00DD1845" w:rsidP="00DD1845">
            <w:pPr>
              <w:pStyle w:val="ListParagraph"/>
              <w:numPr>
                <w:ilvl w:val="0"/>
                <w:numId w:val="28"/>
              </w:num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General Maintenance and dredging plans</w:t>
            </w:r>
          </w:p>
          <w:p w:rsidR="00DD1845" w:rsidRDefault="00DD1845" w:rsidP="00013297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</w:p>
        </w:tc>
        <w:tc>
          <w:tcPr>
            <w:tcW w:w="3083" w:type="dxa"/>
          </w:tcPr>
          <w:p w:rsidR="00DD1845" w:rsidRDefault="00DD1845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lastRenderedPageBreak/>
              <w:t>Ongoing</w:t>
            </w:r>
          </w:p>
        </w:tc>
        <w:tc>
          <w:tcPr>
            <w:tcW w:w="3083" w:type="dxa"/>
          </w:tcPr>
          <w:p w:rsidR="00DD1845" w:rsidRDefault="00DD1845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TNPA</w:t>
            </w:r>
          </w:p>
        </w:tc>
      </w:tr>
      <w:tr w:rsidR="00DD1845" w:rsidTr="00013297">
        <w:tc>
          <w:tcPr>
            <w:tcW w:w="1129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lastRenderedPageBreak/>
              <w:t>11.</w:t>
            </w:r>
          </w:p>
        </w:tc>
        <w:tc>
          <w:tcPr>
            <w:tcW w:w="3544" w:type="dxa"/>
          </w:tcPr>
          <w:p w:rsidR="00DD1845" w:rsidRDefault="00DD1845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TNPA PDFP Capex Roadshow</w:t>
            </w:r>
          </w:p>
        </w:tc>
        <w:tc>
          <w:tcPr>
            <w:tcW w:w="4573" w:type="dxa"/>
          </w:tcPr>
          <w:p w:rsidR="00DD1845" w:rsidRDefault="00DD1845" w:rsidP="00013297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The Port Development Framework Plan for the Port of Durban </w:t>
            </w:r>
            <w:r w:rsidR="000423D1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supported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</w:t>
            </w:r>
            <w:r w:rsidR="00E959C0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by the Port Consultative Committee 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as presented at the PDFP Roadshow </w:t>
            </w:r>
            <w:r w:rsidR="00DD1482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held 25</w:t>
            </w:r>
            <w:bookmarkStart w:id="0" w:name="_GoBack"/>
            <w:bookmarkEnd w:id="0"/>
            <w:r w:rsidR="00E959C0" w:rsidRPr="00E959C0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th</w:t>
            </w:r>
            <w:r w:rsidR="00E959C0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May 2015.</w:t>
            </w:r>
          </w:p>
          <w:p w:rsidR="00E959C0" w:rsidRDefault="00E959C0" w:rsidP="00013297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Dredging budget as presented is satisfactory.</w:t>
            </w:r>
          </w:p>
        </w:tc>
        <w:tc>
          <w:tcPr>
            <w:tcW w:w="3083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Ongoing</w:t>
            </w:r>
          </w:p>
        </w:tc>
        <w:tc>
          <w:tcPr>
            <w:tcW w:w="3083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ALL</w:t>
            </w:r>
          </w:p>
        </w:tc>
      </w:tr>
      <w:tr w:rsidR="00DD1845" w:rsidTr="00013297">
        <w:tc>
          <w:tcPr>
            <w:tcW w:w="1129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12.</w:t>
            </w:r>
          </w:p>
        </w:tc>
        <w:tc>
          <w:tcPr>
            <w:tcW w:w="3544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Operation Phakisa</w:t>
            </w:r>
          </w:p>
        </w:tc>
        <w:tc>
          <w:tcPr>
            <w:tcW w:w="4573" w:type="dxa"/>
          </w:tcPr>
          <w:p w:rsidR="00DD1845" w:rsidRDefault="00E959C0" w:rsidP="00013297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Project Managers to do presentation on status of projects forming part of Operation Phakisa.</w:t>
            </w:r>
          </w:p>
        </w:tc>
        <w:tc>
          <w:tcPr>
            <w:tcW w:w="3083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</w:t>
            </w:r>
            <w:r w:rsidRPr="00E959C0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</w:t>
            </w:r>
          </w:p>
        </w:tc>
        <w:tc>
          <w:tcPr>
            <w:tcW w:w="3083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TNPA</w:t>
            </w:r>
          </w:p>
        </w:tc>
      </w:tr>
      <w:tr w:rsidR="00DD1845" w:rsidTr="00013297">
        <w:tc>
          <w:tcPr>
            <w:tcW w:w="1129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13.</w:t>
            </w:r>
          </w:p>
        </w:tc>
        <w:tc>
          <w:tcPr>
            <w:tcW w:w="3544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Protocol of Meetings</w:t>
            </w:r>
          </w:p>
        </w:tc>
        <w:tc>
          <w:tcPr>
            <w:tcW w:w="4573" w:type="dxa"/>
          </w:tcPr>
          <w:p w:rsidR="00DD1845" w:rsidRDefault="00E959C0" w:rsidP="00013297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PCC Representatives to forward all suggestions etc to the NPCC representatives for each port.</w:t>
            </w:r>
          </w:p>
        </w:tc>
        <w:tc>
          <w:tcPr>
            <w:tcW w:w="3083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</w:t>
            </w:r>
            <w:r w:rsidRPr="00E959C0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</w:t>
            </w:r>
          </w:p>
        </w:tc>
        <w:tc>
          <w:tcPr>
            <w:tcW w:w="3083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All</w:t>
            </w:r>
          </w:p>
        </w:tc>
      </w:tr>
      <w:tr w:rsidR="00DD1845" w:rsidTr="00013297">
        <w:tc>
          <w:tcPr>
            <w:tcW w:w="1129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14.</w:t>
            </w:r>
          </w:p>
        </w:tc>
        <w:tc>
          <w:tcPr>
            <w:tcW w:w="3544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PSP Framework Plan</w:t>
            </w:r>
          </w:p>
        </w:tc>
        <w:tc>
          <w:tcPr>
            <w:tcW w:w="4573" w:type="dxa"/>
          </w:tcPr>
          <w:p w:rsidR="00DD1845" w:rsidRDefault="00E959C0" w:rsidP="00013297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DOT to present PSP Framework plan at the next round of PCC meetings for all ports.</w:t>
            </w:r>
          </w:p>
        </w:tc>
        <w:tc>
          <w:tcPr>
            <w:tcW w:w="3083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</w:t>
            </w:r>
            <w:r w:rsidRPr="00E959C0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</w:t>
            </w:r>
          </w:p>
        </w:tc>
        <w:tc>
          <w:tcPr>
            <w:tcW w:w="3083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DOT</w:t>
            </w:r>
          </w:p>
        </w:tc>
      </w:tr>
      <w:tr w:rsidR="00DD1845" w:rsidTr="00013297">
        <w:tc>
          <w:tcPr>
            <w:tcW w:w="1129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15.</w:t>
            </w:r>
          </w:p>
        </w:tc>
        <w:tc>
          <w:tcPr>
            <w:tcW w:w="3544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NPCC Meetings</w:t>
            </w:r>
          </w:p>
        </w:tc>
        <w:tc>
          <w:tcPr>
            <w:tcW w:w="4573" w:type="dxa"/>
          </w:tcPr>
          <w:p w:rsidR="00DD1845" w:rsidRDefault="00E959C0" w:rsidP="00013297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Secretariat to circulate the last NPCC Meetings Minutes to all PCC members.</w:t>
            </w:r>
          </w:p>
        </w:tc>
        <w:tc>
          <w:tcPr>
            <w:tcW w:w="3083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Prior to 2</w:t>
            </w:r>
            <w:r w:rsidRPr="00E959C0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 </w:t>
            </w:r>
          </w:p>
        </w:tc>
        <w:tc>
          <w:tcPr>
            <w:tcW w:w="3083" w:type="dxa"/>
          </w:tcPr>
          <w:p w:rsidR="00DD1845" w:rsidRDefault="00E959C0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Secretariat</w:t>
            </w:r>
          </w:p>
        </w:tc>
      </w:tr>
    </w:tbl>
    <w:p w:rsidR="005F02E3" w:rsidRPr="00BA302E" w:rsidRDefault="005F02E3" w:rsidP="00100B36">
      <w:pPr>
        <w:spacing w:before="120" w:after="120"/>
        <w:rPr>
          <w:rFonts w:ascii="Calibri" w:hAnsi="Calibri" w:cs="Calibri"/>
          <w:bCs/>
          <w:color w:val="000000" w:themeColor="text1"/>
          <w:sz w:val="20"/>
          <w:szCs w:val="20"/>
          <w:lang w:val="en-ZA"/>
        </w:rPr>
      </w:pPr>
    </w:p>
    <w:sectPr w:rsidR="005F02E3" w:rsidRPr="00BA302E" w:rsidSect="008947B3">
      <w:footerReference w:type="default" r:id="rId9"/>
      <w:headerReference w:type="first" r:id="rId10"/>
      <w:pgSz w:w="16840" w:h="11900" w:orient="landscape"/>
      <w:pgMar w:top="1276" w:right="851" w:bottom="830" w:left="567" w:header="851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7A0B" w:rsidRDefault="00497A0B">
      <w:r>
        <w:separator/>
      </w:r>
    </w:p>
    <w:p w:rsidR="00497A0B" w:rsidRDefault="00497A0B"/>
  </w:endnote>
  <w:endnote w:type="continuationSeparator" w:id="0">
    <w:p w:rsidR="00497A0B" w:rsidRDefault="00497A0B">
      <w:r>
        <w:continuationSeparator/>
      </w:r>
    </w:p>
    <w:p w:rsidR="00497A0B" w:rsidRDefault="00497A0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-Roman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Lucida Grande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0315" w:rsidRPr="00100B36" w:rsidRDefault="00E959C0" w:rsidP="00100B36">
    <w:pPr>
      <w:pStyle w:val="Footer"/>
      <w:pBdr>
        <w:top w:val="thinThickSmallGap" w:sz="24" w:space="1" w:color="622423" w:themeColor="accent2" w:themeShade="7F"/>
      </w:pBdr>
      <w:rPr>
        <w:rFonts w:ascii="Arial" w:eastAsiaTheme="majorEastAsia" w:hAnsi="Arial" w:cs="Arial"/>
        <w:sz w:val="16"/>
        <w:szCs w:val="16"/>
      </w:rPr>
    </w:pPr>
    <w:r>
      <w:rPr>
        <w:rFonts w:ascii="Arial" w:eastAsiaTheme="majorEastAsia" w:hAnsi="Arial" w:cs="Arial"/>
        <w:sz w:val="16"/>
        <w:szCs w:val="16"/>
      </w:rPr>
      <w:t>2015/16 1</w:t>
    </w:r>
    <w:r w:rsidRPr="00E959C0">
      <w:rPr>
        <w:rFonts w:ascii="Arial" w:eastAsiaTheme="majorEastAsia" w:hAnsi="Arial" w:cs="Arial"/>
        <w:sz w:val="16"/>
        <w:szCs w:val="16"/>
        <w:vertAlign w:val="superscript"/>
      </w:rPr>
      <w:t>st</w:t>
    </w:r>
    <w:r>
      <w:rPr>
        <w:rFonts w:ascii="Arial" w:eastAsiaTheme="majorEastAsia" w:hAnsi="Arial" w:cs="Arial"/>
        <w:sz w:val="16"/>
        <w:szCs w:val="16"/>
      </w:rPr>
      <w:t xml:space="preserve"> Quarter </w:t>
    </w:r>
    <w:r w:rsidR="00F33EFC">
      <w:rPr>
        <w:rFonts w:ascii="Arial" w:eastAsiaTheme="majorEastAsia" w:hAnsi="Arial" w:cs="Arial"/>
        <w:sz w:val="16"/>
        <w:szCs w:val="16"/>
      </w:rPr>
      <w:t xml:space="preserve">: Port of </w:t>
    </w:r>
    <w:r w:rsidR="00E668DE">
      <w:rPr>
        <w:rFonts w:ascii="Arial" w:eastAsiaTheme="majorEastAsia" w:hAnsi="Arial" w:cs="Arial"/>
        <w:sz w:val="16"/>
        <w:szCs w:val="16"/>
      </w:rPr>
      <w:t>Durban</w:t>
    </w:r>
    <w:r w:rsidR="00F33EFC">
      <w:rPr>
        <w:rFonts w:ascii="Arial" w:eastAsiaTheme="majorEastAsia" w:hAnsi="Arial" w:cs="Arial"/>
        <w:sz w:val="16"/>
        <w:szCs w:val="16"/>
      </w:rPr>
      <w:t>:</w:t>
    </w:r>
    <w:r w:rsidR="00530315" w:rsidRPr="00F86DE1">
      <w:rPr>
        <w:rFonts w:ascii="Arial" w:eastAsiaTheme="majorEastAsia" w:hAnsi="Arial" w:cs="Arial"/>
        <w:sz w:val="16"/>
        <w:szCs w:val="16"/>
      </w:rPr>
      <w:t xml:space="preserve"> </w:t>
    </w:r>
    <w:r w:rsidR="0075322E">
      <w:rPr>
        <w:rFonts w:ascii="Arial" w:eastAsiaTheme="majorEastAsia" w:hAnsi="Arial" w:cs="Arial"/>
        <w:sz w:val="16"/>
        <w:szCs w:val="16"/>
      </w:rPr>
      <w:t xml:space="preserve">Action Items: </w:t>
    </w:r>
    <w:r>
      <w:rPr>
        <w:rFonts w:ascii="Arial" w:eastAsiaTheme="majorEastAsia" w:hAnsi="Arial" w:cs="Arial"/>
        <w:sz w:val="16"/>
        <w:szCs w:val="16"/>
      </w:rPr>
      <w:t>30 July 2015</w:t>
    </w:r>
    <w:r w:rsidR="00530315" w:rsidRPr="00F86DE1">
      <w:rPr>
        <w:rFonts w:ascii="Arial" w:eastAsiaTheme="majorEastAsia" w:hAnsi="Arial" w:cs="Arial"/>
        <w:sz w:val="16"/>
        <w:szCs w:val="16"/>
      </w:rPr>
      <w:ptab w:relativeTo="margin" w:alignment="right" w:leader="none"/>
    </w:r>
    <w:r w:rsidR="00530315" w:rsidRPr="00F86DE1">
      <w:rPr>
        <w:rFonts w:ascii="Arial" w:eastAsiaTheme="majorEastAsia" w:hAnsi="Arial" w:cs="Arial"/>
        <w:sz w:val="16"/>
        <w:szCs w:val="16"/>
      </w:rPr>
      <w:t xml:space="preserve">Page </w:t>
    </w:r>
    <w:r w:rsidR="00530315" w:rsidRPr="00F86DE1">
      <w:rPr>
        <w:rFonts w:ascii="Arial" w:eastAsiaTheme="minorEastAsia" w:hAnsi="Arial" w:cs="Arial"/>
        <w:sz w:val="16"/>
        <w:szCs w:val="16"/>
      </w:rPr>
      <w:fldChar w:fldCharType="begin"/>
    </w:r>
    <w:r w:rsidR="00530315" w:rsidRPr="00F86DE1">
      <w:rPr>
        <w:rFonts w:ascii="Arial" w:hAnsi="Arial" w:cs="Arial"/>
        <w:sz w:val="16"/>
        <w:szCs w:val="16"/>
      </w:rPr>
      <w:instrText xml:space="preserve"> PAGE   \* MERGEFORMAT </w:instrText>
    </w:r>
    <w:r w:rsidR="00530315" w:rsidRPr="00F86DE1">
      <w:rPr>
        <w:rFonts w:ascii="Arial" w:eastAsiaTheme="minorEastAsia" w:hAnsi="Arial" w:cs="Arial"/>
        <w:sz w:val="16"/>
        <w:szCs w:val="16"/>
      </w:rPr>
      <w:fldChar w:fldCharType="separate"/>
    </w:r>
    <w:r w:rsidR="00DD1482" w:rsidRPr="00DD1482">
      <w:rPr>
        <w:rFonts w:ascii="Arial" w:eastAsiaTheme="majorEastAsia" w:hAnsi="Arial" w:cs="Arial"/>
        <w:noProof/>
        <w:sz w:val="16"/>
        <w:szCs w:val="16"/>
      </w:rPr>
      <w:t>3</w:t>
    </w:r>
    <w:r w:rsidR="00530315" w:rsidRPr="00F86DE1">
      <w:rPr>
        <w:rFonts w:ascii="Arial" w:eastAsiaTheme="majorEastAsia" w:hAnsi="Arial" w:cs="Arial"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7A0B" w:rsidRDefault="00497A0B">
      <w:r>
        <w:separator/>
      </w:r>
    </w:p>
    <w:p w:rsidR="00497A0B" w:rsidRDefault="00497A0B"/>
  </w:footnote>
  <w:footnote w:type="continuationSeparator" w:id="0">
    <w:p w:rsidR="00497A0B" w:rsidRDefault="00497A0B">
      <w:r>
        <w:continuationSeparator/>
      </w:r>
    </w:p>
    <w:p w:rsidR="00497A0B" w:rsidRDefault="00497A0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0315" w:rsidRDefault="00497A0B">
    <w:pPr>
      <w:pStyle w:val="Header"/>
    </w:pPr>
    <w:r>
      <w:rPr>
        <w:noProof/>
        <w:lang w:val="en-ZA" w:eastAsia="en-ZA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24.65pt;margin-top:-19.55pt;width:3in;height:89.5pt;z-index:251658240">
          <v:imagedata r:id="rId1" o:title=""/>
          <w10:wrap type="square"/>
        </v:shape>
        <o:OLEObject Type="Embed" ProgID="MSPhotoEd.3" ShapeID="_x0000_s2050" DrawAspect="Content" ObjectID="_1500144551" r:id="rId2"/>
      </w:obje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95CD6"/>
    <w:multiLevelType w:val="multilevel"/>
    <w:tmpl w:val="6F14C660"/>
    <w:lvl w:ilvl="0">
      <w:start w:val="1"/>
      <w:numFmt w:val="decimal"/>
      <w:lvlText w:val="1.4.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>
    <w:nsid w:val="106B05E0"/>
    <w:multiLevelType w:val="hybridMultilevel"/>
    <w:tmpl w:val="D310A95C"/>
    <w:lvl w:ilvl="0" w:tplc="F8C8CC14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7E65A4"/>
    <w:multiLevelType w:val="multilevel"/>
    <w:tmpl w:val="3F7E4584"/>
    <w:lvl w:ilvl="0">
      <w:start w:val="1"/>
      <w:numFmt w:val="decimal"/>
      <w:lvlText w:val="1.2.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180E14E3"/>
    <w:multiLevelType w:val="hybridMultilevel"/>
    <w:tmpl w:val="831EB834"/>
    <w:lvl w:ilvl="0" w:tplc="9D682FDC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E212B0"/>
    <w:multiLevelType w:val="hybridMultilevel"/>
    <w:tmpl w:val="4B8C8EEE"/>
    <w:lvl w:ilvl="0" w:tplc="2834B280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427C5C"/>
    <w:multiLevelType w:val="hybridMultilevel"/>
    <w:tmpl w:val="0472C678"/>
    <w:lvl w:ilvl="0" w:tplc="83247A72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AB7953"/>
    <w:multiLevelType w:val="hybridMultilevel"/>
    <w:tmpl w:val="BD0E3B20"/>
    <w:lvl w:ilvl="0" w:tplc="08AC2F16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A023A7"/>
    <w:multiLevelType w:val="hybridMultilevel"/>
    <w:tmpl w:val="B740AA1C"/>
    <w:lvl w:ilvl="0" w:tplc="BB9AB524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4305DB"/>
    <w:multiLevelType w:val="hybridMultilevel"/>
    <w:tmpl w:val="E8663FF0"/>
    <w:lvl w:ilvl="0" w:tplc="5AA4DFA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06418F1"/>
    <w:multiLevelType w:val="hybridMultilevel"/>
    <w:tmpl w:val="DEC27BAA"/>
    <w:lvl w:ilvl="0" w:tplc="CDDAD292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B60E16"/>
    <w:multiLevelType w:val="hybridMultilevel"/>
    <w:tmpl w:val="340E53AE"/>
    <w:lvl w:ilvl="0" w:tplc="D0F04840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874426"/>
    <w:multiLevelType w:val="multilevel"/>
    <w:tmpl w:val="10920C34"/>
    <w:lvl w:ilvl="0">
      <w:start w:val="1"/>
      <w:numFmt w:val="decimal"/>
      <w:lvlText w:val="1.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>
    <w:nsid w:val="37E63CE7"/>
    <w:multiLevelType w:val="hybridMultilevel"/>
    <w:tmpl w:val="DBBC66DA"/>
    <w:lvl w:ilvl="0" w:tplc="160E7CA2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983245"/>
    <w:multiLevelType w:val="hybridMultilevel"/>
    <w:tmpl w:val="AFEC7726"/>
    <w:lvl w:ilvl="0" w:tplc="4464047E">
      <w:start w:val="1"/>
      <w:numFmt w:val="lowerLetter"/>
      <w:lvlText w:val="(%1.)"/>
      <w:lvlJc w:val="left"/>
      <w:pPr>
        <w:ind w:left="36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4" w:hanging="360"/>
      </w:pPr>
    </w:lvl>
    <w:lvl w:ilvl="2" w:tplc="1C09001B" w:tentative="1">
      <w:start w:val="1"/>
      <w:numFmt w:val="lowerRoman"/>
      <w:lvlText w:val="%3."/>
      <w:lvlJc w:val="right"/>
      <w:pPr>
        <w:ind w:left="1804" w:hanging="180"/>
      </w:pPr>
    </w:lvl>
    <w:lvl w:ilvl="3" w:tplc="1C09000F" w:tentative="1">
      <w:start w:val="1"/>
      <w:numFmt w:val="decimal"/>
      <w:lvlText w:val="%4."/>
      <w:lvlJc w:val="left"/>
      <w:pPr>
        <w:ind w:left="2524" w:hanging="360"/>
      </w:pPr>
    </w:lvl>
    <w:lvl w:ilvl="4" w:tplc="1C090019" w:tentative="1">
      <w:start w:val="1"/>
      <w:numFmt w:val="lowerLetter"/>
      <w:lvlText w:val="%5."/>
      <w:lvlJc w:val="left"/>
      <w:pPr>
        <w:ind w:left="3244" w:hanging="360"/>
      </w:pPr>
    </w:lvl>
    <w:lvl w:ilvl="5" w:tplc="1C09001B" w:tentative="1">
      <w:start w:val="1"/>
      <w:numFmt w:val="lowerRoman"/>
      <w:lvlText w:val="%6."/>
      <w:lvlJc w:val="right"/>
      <w:pPr>
        <w:ind w:left="3964" w:hanging="180"/>
      </w:pPr>
    </w:lvl>
    <w:lvl w:ilvl="6" w:tplc="1C09000F" w:tentative="1">
      <w:start w:val="1"/>
      <w:numFmt w:val="decimal"/>
      <w:lvlText w:val="%7."/>
      <w:lvlJc w:val="left"/>
      <w:pPr>
        <w:ind w:left="4684" w:hanging="360"/>
      </w:pPr>
    </w:lvl>
    <w:lvl w:ilvl="7" w:tplc="1C090019" w:tentative="1">
      <w:start w:val="1"/>
      <w:numFmt w:val="lowerLetter"/>
      <w:lvlText w:val="%8."/>
      <w:lvlJc w:val="left"/>
      <w:pPr>
        <w:ind w:left="5404" w:hanging="360"/>
      </w:pPr>
    </w:lvl>
    <w:lvl w:ilvl="8" w:tplc="1C09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14">
    <w:nsid w:val="4136719C"/>
    <w:multiLevelType w:val="hybridMultilevel"/>
    <w:tmpl w:val="55FC3184"/>
    <w:lvl w:ilvl="0" w:tplc="1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0C2AC1"/>
    <w:multiLevelType w:val="hybridMultilevel"/>
    <w:tmpl w:val="1EAC2D3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0840EFD"/>
    <w:multiLevelType w:val="hybridMultilevel"/>
    <w:tmpl w:val="4C50F7B4"/>
    <w:lvl w:ilvl="0" w:tplc="663C986E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AA2312"/>
    <w:multiLevelType w:val="multilevel"/>
    <w:tmpl w:val="1C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8">
    <w:nsid w:val="553C2296"/>
    <w:multiLevelType w:val="hybridMultilevel"/>
    <w:tmpl w:val="83F0F8CE"/>
    <w:lvl w:ilvl="0" w:tplc="0A12B8D0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963681A"/>
    <w:multiLevelType w:val="hybridMultilevel"/>
    <w:tmpl w:val="B8F2B48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D4318E3"/>
    <w:multiLevelType w:val="hybridMultilevel"/>
    <w:tmpl w:val="EE0CF30A"/>
    <w:lvl w:ilvl="0" w:tplc="6CEC2196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2903EF"/>
    <w:multiLevelType w:val="hybridMultilevel"/>
    <w:tmpl w:val="6004CECE"/>
    <w:lvl w:ilvl="0" w:tplc="39028360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A016F79"/>
    <w:multiLevelType w:val="hybridMultilevel"/>
    <w:tmpl w:val="0150C8E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3863F7"/>
    <w:multiLevelType w:val="multilevel"/>
    <w:tmpl w:val="A5540C30"/>
    <w:lvl w:ilvl="0">
      <w:start w:val="1"/>
      <w:numFmt w:val="decimal"/>
      <w:lvlText w:val="2.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>
    <w:nsid w:val="6C553A19"/>
    <w:multiLevelType w:val="hybridMultilevel"/>
    <w:tmpl w:val="08A88952"/>
    <w:lvl w:ilvl="0" w:tplc="94646DF6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DFC379C"/>
    <w:multiLevelType w:val="hybridMultilevel"/>
    <w:tmpl w:val="7B1E94FA"/>
    <w:lvl w:ilvl="0" w:tplc="2FE60964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AF0BF2"/>
    <w:multiLevelType w:val="hybridMultilevel"/>
    <w:tmpl w:val="A352F7F2"/>
    <w:lvl w:ilvl="0" w:tplc="7332B2E6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8E05F5"/>
    <w:multiLevelType w:val="hybridMultilevel"/>
    <w:tmpl w:val="82662C5A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7"/>
  </w:num>
  <w:num w:numId="3">
    <w:abstractNumId w:val="11"/>
  </w:num>
  <w:num w:numId="4">
    <w:abstractNumId w:val="2"/>
  </w:num>
  <w:num w:numId="5">
    <w:abstractNumId w:val="0"/>
  </w:num>
  <w:num w:numId="6">
    <w:abstractNumId w:val="23"/>
  </w:num>
  <w:num w:numId="7">
    <w:abstractNumId w:val="22"/>
  </w:num>
  <w:num w:numId="8">
    <w:abstractNumId w:val="17"/>
  </w:num>
  <w:num w:numId="9">
    <w:abstractNumId w:val="18"/>
  </w:num>
  <w:num w:numId="10">
    <w:abstractNumId w:val="7"/>
  </w:num>
  <w:num w:numId="11">
    <w:abstractNumId w:val="5"/>
  </w:num>
  <w:num w:numId="12">
    <w:abstractNumId w:val="10"/>
  </w:num>
  <w:num w:numId="13">
    <w:abstractNumId w:val="6"/>
  </w:num>
  <w:num w:numId="14">
    <w:abstractNumId w:val="4"/>
  </w:num>
  <w:num w:numId="15">
    <w:abstractNumId w:val="26"/>
  </w:num>
  <w:num w:numId="16">
    <w:abstractNumId w:val="12"/>
  </w:num>
  <w:num w:numId="17">
    <w:abstractNumId w:val="21"/>
  </w:num>
  <w:num w:numId="18">
    <w:abstractNumId w:val="3"/>
  </w:num>
  <w:num w:numId="19">
    <w:abstractNumId w:val="9"/>
  </w:num>
  <w:num w:numId="20">
    <w:abstractNumId w:val="13"/>
  </w:num>
  <w:num w:numId="21">
    <w:abstractNumId w:val="16"/>
  </w:num>
  <w:num w:numId="22">
    <w:abstractNumId w:val="25"/>
  </w:num>
  <w:num w:numId="23">
    <w:abstractNumId w:val="1"/>
  </w:num>
  <w:num w:numId="24">
    <w:abstractNumId w:val="24"/>
  </w:num>
  <w:num w:numId="25">
    <w:abstractNumId w:val="20"/>
  </w:num>
  <w:num w:numId="26">
    <w:abstractNumId w:val="15"/>
  </w:num>
  <w:num w:numId="27">
    <w:abstractNumId w:val="19"/>
  </w:num>
  <w:num w:numId="28">
    <w:abstractNumId w:val="14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B00"/>
    <w:rsid w:val="0000119A"/>
    <w:rsid w:val="00001304"/>
    <w:rsid w:val="000015F0"/>
    <w:rsid w:val="000019A4"/>
    <w:rsid w:val="00004650"/>
    <w:rsid w:val="00004C9B"/>
    <w:rsid w:val="00006726"/>
    <w:rsid w:val="00006EF7"/>
    <w:rsid w:val="0000773F"/>
    <w:rsid w:val="0001020D"/>
    <w:rsid w:val="00010AEB"/>
    <w:rsid w:val="00010FA6"/>
    <w:rsid w:val="00012A14"/>
    <w:rsid w:val="00013297"/>
    <w:rsid w:val="000139A6"/>
    <w:rsid w:val="00013E8E"/>
    <w:rsid w:val="00013FAC"/>
    <w:rsid w:val="00015787"/>
    <w:rsid w:val="000162CF"/>
    <w:rsid w:val="00016878"/>
    <w:rsid w:val="000208AB"/>
    <w:rsid w:val="00020DE4"/>
    <w:rsid w:val="000214E9"/>
    <w:rsid w:val="00022046"/>
    <w:rsid w:val="000225B9"/>
    <w:rsid w:val="00022E1D"/>
    <w:rsid w:val="000230E6"/>
    <w:rsid w:val="000231FF"/>
    <w:rsid w:val="00024338"/>
    <w:rsid w:val="0002622B"/>
    <w:rsid w:val="000263E6"/>
    <w:rsid w:val="0002764A"/>
    <w:rsid w:val="000302BF"/>
    <w:rsid w:val="00030CB4"/>
    <w:rsid w:val="00032B76"/>
    <w:rsid w:val="0003335E"/>
    <w:rsid w:val="00033400"/>
    <w:rsid w:val="00034403"/>
    <w:rsid w:val="000345AE"/>
    <w:rsid w:val="000347BD"/>
    <w:rsid w:val="00036509"/>
    <w:rsid w:val="0003679D"/>
    <w:rsid w:val="00036B3B"/>
    <w:rsid w:val="0004005F"/>
    <w:rsid w:val="00040A51"/>
    <w:rsid w:val="000411C4"/>
    <w:rsid w:val="00041E97"/>
    <w:rsid w:val="00041F47"/>
    <w:rsid w:val="0004214E"/>
    <w:rsid w:val="000423D1"/>
    <w:rsid w:val="00042952"/>
    <w:rsid w:val="00044AF5"/>
    <w:rsid w:val="00046C43"/>
    <w:rsid w:val="00047FCC"/>
    <w:rsid w:val="00051302"/>
    <w:rsid w:val="0005175B"/>
    <w:rsid w:val="00051F0D"/>
    <w:rsid w:val="00052044"/>
    <w:rsid w:val="0005528F"/>
    <w:rsid w:val="00056603"/>
    <w:rsid w:val="00056E58"/>
    <w:rsid w:val="00057706"/>
    <w:rsid w:val="0006090E"/>
    <w:rsid w:val="000614D1"/>
    <w:rsid w:val="00062857"/>
    <w:rsid w:val="00062EEA"/>
    <w:rsid w:val="0006319A"/>
    <w:rsid w:val="00064044"/>
    <w:rsid w:val="00064EFF"/>
    <w:rsid w:val="000655C2"/>
    <w:rsid w:val="00066268"/>
    <w:rsid w:val="000666A9"/>
    <w:rsid w:val="000672C7"/>
    <w:rsid w:val="00067372"/>
    <w:rsid w:val="00067CDA"/>
    <w:rsid w:val="0007026E"/>
    <w:rsid w:val="00070BEC"/>
    <w:rsid w:val="00072C15"/>
    <w:rsid w:val="000738DB"/>
    <w:rsid w:val="00074812"/>
    <w:rsid w:val="00075E54"/>
    <w:rsid w:val="000771F4"/>
    <w:rsid w:val="000777CE"/>
    <w:rsid w:val="00080B47"/>
    <w:rsid w:val="00080D9D"/>
    <w:rsid w:val="00081787"/>
    <w:rsid w:val="0008199E"/>
    <w:rsid w:val="000838B6"/>
    <w:rsid w:val="00084E78"/>
    <w:rsid w:val="000859B1"/>
    <w:rsid w:val="00086BCA"/>
    <w:rsid w:val="000872AC"/>
    <w:rsid w:val="000875F2"/>
    <w:rsid w:val="00087957"/>
    <w:rsid w:val="00090783"/>
    <w:rsid w:val="00090C52"/>
    <w:rsid w:val="00091EED"/>
    <w:rsid w:val="00092334"/>
    <w:rsid w:val="000929CF"/>
    <w:rsid w:val="00092B30"/>
    <w:rsid w:val="00093DD7"/>
    <w:rsid w:val="00093E40"/>
    <w:rsid w:val="00094A20"/>
    <w:rsid w:val="0009581C"/>
    <w:rsid w:val="00095F87"/>
    <w:rsid w:val="00096F05"/>
    <w:rsid w:val="000A22E8"/>
    <w:rsid w:val="000A2915"/>
    <w:rsid w:val="000A5B91"/>
    <w:rsid w:val="000A6B10"/>
    <w:rsid w:val="000A6D04"/>
    <w:rsid w:val="000B08D9"/>
    <w:rsid w:val="000B0ECD"/>
    <w:rsid w:val="000B10B7"/>
    <w:rsid w:val="000B2A22"/>
    <w:rsid w:val="000B31E9"/>
    <w:rsid w:val="000B5037"/>
    <w:rsid w:val="000B52DA"/>
    <w:rsid w:val="000B6803"/>
    <w:rsid w:val="000B751B"/>
    <w:rsid w:val="000C022C"/>
    <w:rsid w:val="000C096B"/>
    <w:rsid w:val="000C0B76"/>
    <w:rsid w:val="000C1FA4"/>
    <w:rsid w:val="000C2EC8"/>
    <w:rsid w:val="000C40F5"/>
    <w:rsid w:val="000C44AA"/>
    <w:rsid w:val="000C459B"/>
    <w:rsid w:val="000C4F98"/>
    <w:rsid w:val="000C52F3"/>
    <w:rsid w:val="000C56ED"/>
    <w:rsid w:val="000C6AB2"/>
    <w:rsid w:val="000C6C52"/>
    <w:rsid w:val="000C7814"/>
    <w:rsid w:val="000D2647"/>
    <w:rsid w:val="000D3071"/>
    <w:rsid w:val="000D378A"/>
    <w:rsid w:val="000D3C4C"/>
    <w:rsid w:val="000D3DBE"/>
    <w:rsid w:val="000E16AC"/>
    <w:rsid w:val="000E238A"/>
    <w:rsid w:val="000E483D"/>
    <w:rsid w:val="000E4A7D"/>
    <w:rsid w:val="000E5CDF"/>
    <w:rsid w:val="000E6533"/>
    <w:rsid w:val="000E70EA"/>
    <w:rsid w:val="000E7FE9"/>
    <w:rsid w:val="000F1613"/>
    <w:rsid w:val="000F1A26"/>
    <w:rsid w:val="000F2396"/>
    <w:rsid w:val="000F33FA"/>
    <w:rsid w:val="000F37EC"/>
    <w:rsid w:val="000F3F1D"/>
    <w:rsid w:val="000F4CAB"/>
    <w:rsid w:val="000F52C8"/>
    <w:rsid w:val="000F577E"/>
    <w:rsid w:val="000F701A"/>
    <w:rsid w:val="000F775F"/>
    <w:rsid w:val="000F7905"/>
    <w:rsid w:val="00100098"/>
    <w:rsid w:val="00100211"/>
    <w:rsid w:val="00100289"/>
    <w:rsid w:val="00100552"/>
    <w:rsid w:val="001007EE"/>
    <w:rsid w:val="001008BF"/>
    <w:rsid w:val="00100B36"/>
    <w:rsid w:val="001025BB"/>
    <w:rsid w:val="00103BEC"/>
    <w:rsid w:val="00104E8E"/>
    <w:rsid w:val="00104ED7"/>
    <w:rsid w:val="001059A5"/>
    <w:rsid w:val="00106785"/>
    <w:rsid w:val="00106A7B"/>
    <w:rsid w:val="00107039"/>
    <w:rsid w:val="001072B1"/>
    <w:rsid w:val="001102FD"/>
    <w:rsid w:val="0011185B"/>
    <w:rsid w:val="001124C8"/>
    <w:rsid w:val="001127C3"/>
    <w:rsid w:val="00112944"/>
    <w:rsid w:val="00112E6C"/>
    <w:rsid w:val="00113C2A"/>
    <w:rsid w:val="001147F8"/>
    <w:rsid w:val="0011491F"/>
    <w:rsid w:val="00114A20"/>
    <w:rsid w:val="00114AE7"/>
    <w:rsid w:val="00115BAA"/>
    <w:rsid w:val="00115E53"/>
    <w:rsid w:val="00116025"/>
    <w:rsid w:val="00117991"/>
    <w:rsid w:val="00120D49"/>
    <w:rsid w:val="00122A2C"/>
    <w:rsid w:val="00124731"/>
    <w:rsid w:val="001247B4"/>
    <w:rsid w:val="00124BA7"/>
    <w:rsid w:val="00125180"/>
    <w:rsid w:val="00125D47"/>
    <w:rsid w:val="00127162"/>
    <w:rsid w:val="00131770"/>
    <w:rsid w:val="00131F57"/>
    <w:rsid w:val="00132FE2"/>
    <w:rsid w:val="00133D4C"/>
    <w:rsid w:val="00133E11"/>
    <w:rsid w:val="001344B3"/>
    <w:rsid w:val="0013730B"/>
    <w:rsid w:val="00137592"/>
    <w:rsid w:val="001376EF"/>
    <w:rsid w:val="0013771B"/>
    <w:rsid w:val="001409EE"/>
    <w:rsid w:val="00141C73"/>
    <w:rsid w:val="0014244F"/>
    <w:rsid w:val="00143CD1"/>
    <w:rsid w:val="00150FFD"/>
    <w:rsid w:val="001553DD"/>
    <w:rsid w:val="0015642D"/>
    <w:rsid w:val="00157744"/>
    <w:rsid w:val="00161EB7"/>
    <w:rsid w:val="00162D82"/>
    <w:rsid w:val="00163E09"/>
    <w:rsid w:val="00163F03"/>
    <w:rsid w:val="001641EE"/>
    <w:rsid w:val="00164529"/>
    <w:rsid w:val="0016464A"/>
    <w:rsid w:val="00171BE5"/>
    <w:rsid w:val="0017263B"/>
    <w:rsid w:val="001750F7"/>
    <w:rsid w:val="00175881"/>
    <w:rsid w:val="00175AD1"/>
    <w:rsid w:val="001761C3"/>
    <w:rsid w:val="00180143"/>
    <w:rsid w:val="001802EE"/>
    <w:rsid w:val="001809A2"/>
    <w:rsid w:val="00180FC1"/>
    <w:rsid w:val="00181CB8"/>
    <w:rsid w:val="0018317F"/>
    <w:rsid w:val="001835B7"/>
    <w:rsid w:val="001840F5"/>
    <w:rsid w:val="001840FD"/>
    <w:rsid w:val="00184210"/>
    <w:rsid w:val="001845E7"/>
    <w:rsid w:val="00184959"/>
    <w:rsid w:val="00186131"/>
    <w:rsid w:val="00186657"/>
    <w:rsid w:val="001901FE"/>
    <w:rsid w:val="0019084F"/>
    <w:rsid w:val="0019145E"/>
    <w:rsid w:val="001915E0"/>
    <w:rsid w:val="001919C3"/>
    <w:rsid w:val="00193E7A"/>
    <w:rsid w:val="00194A08"/>
    <w:rsid w:val="0019527E"/>
    <w:rsid w:val="00195BB0"/>
    <w:rsid w:val="00196AE7"/>
    <w:rsid w:val="001976C4"/>
    <w:rsid w:val="001976D6"/>
    <w:rsid w:val="001A0CF1"/>
    <w:rsid w:val="001A2F2D"/>
    <w:rsid w:val="001A3C00"/>
    <w:rsid w:val="001A61E3"/>
    <w:rsid w:val="001B1F2D"/>
    <w:rsid w:val="001B2DED"/>
    <w:rsid w:val="001B2E59"/>
    <w:rsid w:val="001B2ED1"/>
    <w:rsid w:val="001B3AAA"/>
    <w:rsid w:val="001B55F7"/>
    <w:rsid w:val="001C1BBD"/>
    <w:rsid w:val="001C449A"/>
    <w:rsid w:val="001C735F"/>
    <w:rsid w:val="001C743D"/>
    <w:rsid w:val="001C7834"/>
    <w:rsid w:val="001C7D04"/>
    <w:rsid w:val="001D100C"/>
    <w:rsid w:val="001D1210"/>
    <w:rsid w:val="001D1CA9"/>
    <w:rsid w:val="001D2336"/>
    <w:rsid w:val="001D244F"/>
    <w:rsid w:val="001D359C"/>
    <w:rsid w:val="001D3AE2"/>
    <w:rsid w:val="001D3B96"/>
    <w:rsid w:val="001D4A66"/>
    <w:rsid w:val="001D4FE3"/>
    <w:rsid w:val="001D7943"/>
    <w:rsid w:val="001D79B2"/>
    <w:rsid w:val="001D7C9C"/>
    <w:rsid w:val="001D7F1C"/>
    <w:rsid w:val="001E07D8"/>
    <w:rsid w:val="001E1CFE"/>
    <w:rsid w:val="001E1FC2"/>
    <w:rsid w:val="001E33FE"/>
    <w:rsid w:val="001E394E"/>
    <w:rsid w:val="001E3A6C"/>
    <w:rsid w:val="001E453D"/>
    <w:rsid w:val="001E4BB9"/>
    <w:rsid w:val="001E75EC"/>
    <w:rsid w:val="001E7EBF"/>
    <w:rsid w:val="001F0F5A"/>
    <w:rsid w:val="001F1089"/>
    <w:rsid w:val="001F13A2"/>
    <w:rsid w:val="001F18FC"/>
    <w:rsid w:val="001F3113"/>
    <w:rsid w:val="001F4B22"/>
    <w:rsid w:val="001F5265"/>
    <w:rsid w:val="001F56A9"/>
    <w:rsid w:val="001F63C0"/>
    <w:rsid w:val="001F72BF"/>
    <w:rsid w:val="001F74B4"/>
    <w:rsid w:val="001F74BE"/>
    <w:rsid w:val="001F7DF6"/>
    <w:rsid w:val="0020011D"/>
    <w:rsid w:val="00200513"/>
    <w:rsid w:val="00200E4E"/>
    <w:rsid w:val="002016B1"/>
    <w:rsid w:val="00201B38"/>
    <w:rsid w:val="00203793"/>
    <w:rsid w:val="00203F1F"/>
    <w:rsid w:val="00204886"/>
    <w:rsid w:val="00204EBB"/>
    <w:rsid w:val="00210A9D"/>
    <w:rsid w:val="002117E1"/>
    <w:rsid w:val="002135AA"/>
    <w:rsid w:val="00214D6E"/>
    <w:rsid w:val="00215B0A"/>
    <w:rsid w:val="00217AD3"/>
    <w:rsid w:val="00221273"/>
    <w:rsid w:val="002227EF"/>
    <w:rsid w:val="002228A6"/>
    <w:rsid w:val="002247A5"/>
    <w:rsid w:val="002269BC"/>
    <w:rsid w:val="00226D63"/>
    <w:rsid w:val="0023251A"/>
    <w:rsid w:val="002328AD"/>
    <w:rsid w:val="0023300E"/>
    <w:rsid w:val="002353FC"/>
    <w:rsid w:val="00235898"/>
    <w:rsid w:val="0023706D"/>
    <w:rsid w:val="00240C19"/>
    <w:rsid w:val="00240D31"/>
    <w:rsid w:val="0024149C"/>
    <w:rsid w:val="0024261E"/>
    <w:rsid w:val="002431A7"/>
    <w:rsid w:val="002443D1"/>
    <w:rsid w:val="00244DFF"/>
    <w:rsid w:val="00245311"/>
    <w:rsid w:val="002464A0"/>
    <w:rsid w:val="00246AD7"/>
    <w:rsid w:val="00250100"/>
    <w:rsid w:val="002506D4"/>
    <w:rsid w:val="00250799"/>
    <w:rsid w:val="00253B35"/>
    <w:rsid w:val="002540FE"/>
    <w:rsid w:val="002543F7"/>
    <w:rsid w:val="00255079"/>
    <w:rsid w:val="00255E61"/>
    <w:rsid w:val="00257D53"/>
    <w:rsid w:val="00257EF3"/>
    <w:rsid w:val="00260C9E"/>
    <w:rsid w:val="00262CAD"/>
    <w:rsid w:val="002631DC"/>
    <w:rsid w:val="0026455E"/>
    <w:rsid w:val="0026513B"/>
    <w:rsid w:val="00266FDD"/>
    <w:rsid w:val="00267967"/>
    <w:rsid w:val="00270B35"/>
    <w:rsid w:val="00270FB4"/>
    <w:rsid w:val="00272C76"/>
    <w:rsid w:val="00273117"/>
    <w:rsid w:val="00273302"/>
    <w:rsid w:val="00273552"/>
    <w:rsid w:val="0027530C"/>
    <w:rsid w:val="0027539A"/>
    <w:rsid w:val="002779D3"/>
    <w:rsid w:val="002800CC"/>
    <w:rsid w:val="00280157"/>
    <w:rsid w:val="00280786"/>
    <w:rsid w:val="0028174C"/>
    <w:rsid w:val="002822E6"/>
    <w:rsid w:val="002827ED"/>
    <w:rsid w:val="00284065"/>
    <w:rsid w:val="002854A5"/>
    <w:rsid w:val="00285A90"/>
    <w:rsid w:val="00287310"/>
    <w:rsid w:val="002876D3"/>
    <w:rsid w:val="0029137A"/>
    <w:rsid w:val="00292B09"/>
    <w:rsid w:val="002948D9"/>
    <w:rsid w:val="00295157"/>
    <w:rsid w:val="00295FEF"/>
    <w:rsid w:val="00297712"/>
    <w:rsid w:val="002A044F"/>
    <w:rsid w:val="002A06EA"/>
    <w:rsid w:val="002A08F6"/>
    <w:rsid w:val="002A0988"/>
    <w:rsid w:val="002A0AAB"/>
    <w:rsid w:val="002A0CB0"/>
    <w:rsid w:val="002A1CBE"/>
    <w:rsid w:val="002A3E16"/>
    <w:rsid w:val="002A4F84"/>
    <w:rsid w:val="002A6CAC"/>
    <w:rsid w:val="002B1F7C"/>
    <w:rsid w:val="002B2099"/>
    <w:rsid w:val="002B2691"/>
    <w:rsid w:val="002B299D"/>
    <w:rsid w:val="002B390B"/>
    <w:rsid w:val="002B439E"/>
    <w:rsid w:val="002B4786"/>
    <w:rsid w:val="002B531C"/>
    <w:rsid w:val="002B67B7"/>
    <w:rsid w:val="002B73A5"/>
    <w:rsid w:val="002C0192"/>
    <w:rsid w:val="002C0939"/>
    <w:rsid w:val="002C0EF5"/>
    <w:rsid w:val="002C18D4"/>
    <w:rsid w:val="002C1C7A"/>
    <w:rsid w:val="002C221F"/>
    <w:rsid w:val="002C2462"/>
    <w:rsid w:val="002C3DA3"/>
    <w:rsid w:val="002C4D7A"/>
    <w:rsid w:val="002C51C5"/>
    <w:rsid w:val="002C589D"/>
    <w:rsid w:val="002C64DF"/>
    <w:rsid w:val="002D171A"/>
    <w:rsid w:val="002D25D3"/>
    <w:rsid w:val="002D65AB"/>
    <w:rsid w:val="002D6C17"/>
    <w:rsid w:val="002D6CC3"/>
    <w:rsid w:val="002D6D38"/>
    <w:rsid w:val="002E0095"/>
    <w:rsid w:val="002E0771"/>
    <w:rsid w:val="002E0ACE"/>
    <w:rsid w:val="002E182E"/>
    <w:rsid w:val="002E4F81"/>
    <w:rsid w:val="002E51D0"/>
    <w:rsid w:val="002E52B3"/>
    <w:rsid w:val="002E6124"/>
    <w:rsid w:val="002E7432"/>
    <w:rsid w:val="002E7659"/>
    <w:rsid w:val="002E7CA6"/>
    <w:rsid w:val="002E7CDC"/>
    <w:rsid w:val="002E7F80"/>
    <w:rsid w:val="002F1588"/>
    <w:rsid w:val="002F20C2"/>
    <w:rsid w:val="002F21F2"/>
    <w:rsid w:val="002F248F"/>
    <w:rsid w:val="002F2D8D"/>
    <w:rsid w:val="002F4DFB"/>
    <w:rsid w:val="002F6864"/>
    <w:rsid w:val="00300CBB"/>
    <w:rsid w:val="00302262"/>
    <w:rsid w:val="00303283"/>
    <w:rsid w:val="00304536"/>
    <w:rsid w:val="0030513A"/>
    <w:rsid w:val="00305291"/>
    <w:rsid w:val="00305D62"/>
    <w:rsid w:val="0030680B"/>
    <w:rsid w:val="00307512"/>
    <w:rsid w:val="00312DD7"/>
    <w:rsid w:val="003142AE"/>
    <w:rsid w:val="00315E34"/>
    <w:rsid w:val="003167C2"/>
    <w:rsid w:val="00316E22"/>
    <w:rsid w:val="00317DFF"/>
    <w:rsid w:val="00321B56"/>
    <w:rsid w:val="0032389B"/>
    <w:rsid w:val="0032416B"/>
    <w:rsid w:val="003245B9"/>
    <w:rsid w:val="00324F08"/>
    <w:rsid w:val="003251FC"/>
    <w:rsid w:val="00327B59"/>
    <w:rsid w:val="003307F5"/>
    <w:rsid w:val="003314D8"/>
    <w:rsid w:val="003322F7"/>
    <w:rsid w:val="00332894"/>
    <w:rsid w:val="00332F95"/>
    <w:rsid w:val="00333CDE"/>
    <w:rsid w:val="00334D3F"/>
    <w:rsid w:val="00335F8C"/>
    <w:rsid w:val="00336496"/>
    <w:rsid w:val="00340D37"/>
    <w:rsid w:val="003414ED"/>
    <w:rsid w:val="003415CB"/>
    <w:rsid w:val="003417C8"/>
    <w:rsid w:val="00343E8D"/>
    <w:rsid w:val="003447AF"/>
    <w:rsid w:val="00344A26"/>
    <w:rsid w:val="00345D1F"/>
    <w:rsid w:val="003463A9"/>
    <w:rsid w:val="00346D8A"/>
    <w:rsid w:val="00356611"/>
    <w:rsid w:val="00360B8D"/>
    <w:rsid w:val="003615B3"/>
    <w:rsid w:val="003615CB"/>
    <w:rsid w:val="00362F0A"/>
    <w:rsid w:val="003632A6"/>
    <w:rsid w:val="00363FD8"/>
    <w:rsid w:val="00365336"/>
    <w:rsid w:val="00365B9E"/>
    <w:rsid w:val="00366318"/>
    <w:rsid w:val="00366F9F"/>
    <w:rsid w:val="003676B2"/>
    <w:rsid w:val="00367CEC"/>
    <w:rsid w:val="00370B31"/>
    <w:rsid w:val="00371337"/>
    <w:rsid w:val="00372B46"/>
    <w:rsid w:val="00374523"/>
    <w:rsid w:val="00375DE9"/>
    <w:rsid w:val="00375FB5"/>
    <w:rsid w:val="003765E6"/>
    <w:rsid w:val="00376B66"/>
    <w:rsid w:val="00377445"/>
    <w:rsid w:val="0037789F"/>
    <w:rsid w:val="00381218"/>
    <w:rsid w:val="00381DF5"/>
    <w:rsid w:val="003836EC"/>
    <w:rsid w:val="0038417C"/>
    <w:rsid w:val="00384CC0"/>
    <w:rsid w:val="00384D5B"/>
    <w:rsid w:val="00384EDC"/>
    <w:rsid w:val="00386253"/>
    <w:rsid w:val="00386C4E"/>
    <w:rsid w:val="0039158D"/>
    <w:rsid w:val="00391EE3"/>
    <w:rsid w:val="0039250F"/>
    <w:rsid w:val="00392BBC"/>
    <w:rsid w:val="003948BB"/>
    <w:rsid w:val="003960B9"/>
    <w:rsid w:val="00396DB1"/>
    <w:rsid w:val="00397177"/>
    <w:rsid w:val="003A217F"/>
    <w:rsid w:val="003A3573"/>
    <w:rsid w:val="003A487B"/>
    <w:rsid w:val="003A559F"/>
    <w:rsid w:val="003A5AF7"/>
    <w:rsid w:val="003B1BCB"/>
    <w:rsid w:val="003B5633"/>
    <w:rsid w:val="003B5B07"/>
    <w:rsid w:val="003C0100"/>
    <w:rsid w:val="003C0588"/>
    <w:rsid w:val="003C0CA6"/>
    <w:rsid w:val="003C3B68"/>
    <w:rsid w:val="003C49FB"/>
    <w:rsid w:val="003C5F4A"/>
    <w:rsid w:val="003C6134"/>
    <w:rsid w:val="003C7FAA"/>
    <w:rsid w:val="003D010C"/>
    <w:rsid w:val="003D104D"/>
    <w:rsid w:val="003D3FCE"/>
    <w:rsid w:val="003D4832"/>
    <w:rsid w:val="003E0AC7"/>
    <w:rsid w:val="003E3C07"/>
    <w:rsid w:val="003E43F3"/>
    <w:rsid w:val="003E4547"/>
    <w:rsid w:val="003E4947"/>
    <w:rsid w:val="003E6DEF"/>
    <w:rsid w:val="003E6F08"/>
    <w:rsid w:val="003F0AA2"/>
    <w:rsid w:val="003F0DFE"/>
    <w:rsid w:val="003F1DF4"/>
    <w:rsid w:val="003F1FAB"/>
    <w:rsid w:val="003F3588"/>
    <w:rsid w:val="003F5AAE"/>
    <w:rsid w:val="003F6370"/>
    <w:rsid w:val="003F6B36"/>
    <w:rsid w:val="004009E5"/>
    <w:rsid w:val="0040288A"/>
    <w:rsid w:val="00402B4B"/>
    <w:rsid w:val="00403AAE"/>
    <w:rsid w:val="004050CC"/>
    <w:rsid w:val="00405D56"/>
    <w:rsid w:val="004078B5"/>
    <w:rsid w:val="00407B94"/>
    <w:rsid w:val="004101B6"/>
    <w:rsid w:val="00411274"/>
    <w:rsid w:val="00412485"/>
    <w:rsid w:val="004138AE"/>
    <w:rsid w:val="00415416"/>
    <w:rsid w:val="004164B6"/>
    <w:rsid w:val="00416513"/>
    <w:rsid w:val="0041678B"/>
    <w:rsid w:val="00417E08"/>
    <w:rsid w:val="00423948"/>
    <w:rsid w:val="00423EE2"/>
    <w:rsid w:val="0042432D"/>
    <w:rsid w:val="00425675"/>
    <w:rsid w:val="00426696"/>
    <w:rsid w:val="00426DA3"/>
    <w:rsid w:val="00427323"/>
    <w:rsid w:val="004279B9"/>
    <w:rsid w:val="004308E8"/>
    <w:rsid w:val="00430B17"/>
    <w:rsid w:val="00431137"/>
    <w:rsid w:val="00431584"/>
    <w:rsid w:val="00434BAB"/>
    <w:rsid w:val="00434D09"/>
    <w:rsid w:val="004354D8"/>
    <w:rsid w:val="00435546"/>
    <w:rsid w:val="00435C36"/>
    <w:rsid w:val="00436BEF"/>
    <w:rsid w:val="00436E65"/>
    <w:rsid w:val="00437801"/>
    <w:rsid w:val="0044156B"/>
    <w:rsid w:val="0044228F"/>
    <w:rsid w:val="0044263B"/>
    <w:rsid w:val="00442D42"/>
    <w:rsid w:val="00446654"/>
    <w:rsid w:val="00446696"/>
    <w:rsid w:val="00447067"/>
    <w:rsid w:val="0044747A"/>
    <w:rsid w:val="00447EB2"/>
    <w:rsid w:val="00450970"/>
    <w:rsid w:val="00451262"/>
    <w:rsid w:val="00451269"/>
    <w:rsid w:val="004519C9"/>
    <w:rsid w:val="00454ECC"/>
    <w:rsid w:val="00455944"/>
    <w:rsid w:val="00455F12"/>
    <w:rsid w:val="00456695"/>
    <w:rsid w:val="00460E0A"/>
    <w:rsid w:val="00462C4D"/>
    <w:rsid w:val="00463A99"/>
    <w:rsid w:val="00463E3C"/>
    <w:rsid w:val="004644BB"/>
    <w:rsid w:val="00464D7D"/>
    <w:rsid w:val="0046731C"/>
    <w:rsid w:val="00467E81"/>
    <w:rsid w:val="00474000"/>
    <w:rsid w:val="00474077"/>
    <w:rsid w:val="00476D4A"/>
    <w:rsid w:val="00477001"/>
    <w:rsid w:val="00481180"/>
    <w:rsid w:val="004814B5"/>
    <w:rsid w:val="00482372"/>
    <w:rsid w:val="0048296E"/>
    <w:rsid w:val="004829E2"/>
    <w:rsid w:val="00482D72"/>
    <w:rsid w:val="00483546"/>
    <w:rsid w:val="00483556"/>
    <w:rsid w:val="00483609"/>
    <w:rsid w:val="0048361A"/>
    <w:rsid w:val="00483719"/>
    <w:rsid w:val="00485E2F"/>
    <w:rsid w:val="004868C7"/>
    <w:rsid w:val="00486C12"/>
    <w:rsid w:val="004878B9"/>
    <w:rsid w:val="00487F2B"/>
    <w:rsid w:val="00490477"/>
    <w:rsid w:val="00493C9F"/>
    <w:rsid w:val="0049407E"/>
    <w:rsid w:val="0049497B"/>
    <w:rsid w:val="00495E35"/>
    <w:rsid w:val="00495F27"/>
    <w:rsid w:val="004960FF"/>
    <w:rsid w:val="0049629A"/>
    <w:rsid w:val="00497A0B"/>
    <w:rsid w:val="004A008D"/>
    <w:rsid w:val="004A0AC5"/>
    <w:rsid w:val="004A17CB"/>
    <w:rsid w:val="004A1D64"/>
    <w:rsid w:val="004A3CE4"/>
    <w:rsid w:val="004A55D0"/>
    <w:rsid w:val="004A5827"/>
    <w:rsid w:val="004A6008"/>
    <w:rsid w:val="004A6B42"/>
    <w:rsid w:val="004A6D32"/>
    <w:rsid w:val="004A7727"/>
    <w:rsid w:val="004B08F6"/>
    <w:rsid w:val="004B1508"/>
    <w:rsid w:val="004B25FC"/>
    <w:rsid w:val="004B38C8"/>
    <w:rsid w:val="004B3A02"/>
    <w:rsid w:val="004B3A08"/>
    <w:rsid w:val="004B4968"/>
    <w:rsid w:val="004B6EDC"/>
    <w:rsid w:val="004B7B97"/>
    <w:rsid w:val="004C2E7A"/>
    <w:rsid w:val="004C4922"/>
    <w:rsid w:val="004C52ED"/>
    <w:rsid w:val="004C53AF"/>
    <w:rsid w:val="004C570D"/>
    <w:rsid w:val="004C60C7"/>
    <w:rsid w:val="004C6907"/>
    <w:rsid w:val="004C79DF"/>
    <w:rsid w:val="004C7BCF"/>
    <w:rsid w:val="004D0DCC"/>
    <w:rsid w:val="004D13C2"/>
    <w:rsid w:val="004D1DD5"/>
    <w:rsid w:val="004D33DE"/>
    <w:rsid w:val="004D37E3"/>
    <w:rsid w:val="004D3C4C"/>
    <w:rsid w:val="004D4B91"/>
    <w:rsid w:val="004D6243"/>
    <w:rsid w:val="004E0922"/>
    <w:rsid w:val="004E0A09"/>
    <w:rsid w:val="004E0BB9"/>
    <w:rsid w:val="004E0F47"/>
    <w:rsid w:val="004E1E3E"/>
    <w:rsid w:val="004E22B2"/>
    <w:rsid w:val="004E2873"/>
    <w:rsid w:val="004E344A"/>
    <w:rsid w:val="004E6446"/>
    <w:rsid w:val="004E6805"/>
    <w:rsid w:val="004E6D9B"/>
    <w:rsid w:val="004F0830"/>
    <w:rsid w:val="004F29E4"/>
    <w:rsid w:val="004F35D5"/>
    <w:rsid w:val="004F3A85"/>
    <w:rsid w:val="004F3B37"/>
    <w:rsid w:val="004F4373"/>
    <w:rsid w:val="004F5A60"/>
    <w:rsid w:val="004F6EDA"/>
    <w:rsid w:val="0050067E"/>
    <w:rsid w:val="00501441"/>
    <w:rsid w:val="00501705"/>
    <w:rsid w:val="0050171A"/>
    <w:rsid w:val="00501B9F"/>
    <w:rsid w:val="00504597"/>
    <w:rsid w:val="00505FBD"/>
    <w:rsid w:val="00506158"/>
    <w:rsid w:val="00506295"/>
    <w:rsid w:val="00506A56"/>
    <w:rsid w:val="005125F7"/>
    <w:rsid w:val="00514E7D"/>
    <w:rsid w:val="00515554"/>
    <w:rsid w:val="00515AAC"/>
    <w:rsid w:val="0051749B"/>
    <w:rsid w:val="00520B2E"/>
    <w:rsid w:val="005251DD"/>
    <w:rsid w:val="00525FF6"/>
    <w:rsid w:val="00526BCE"/>
    <w:rsid w:val="00526D9A"/>
    <w:rsid w:val="00527C16"/>
    <w:rsid w:val="00527FCE"/>
    <w:rsid w:val="00530315"/>
    <w:rsid w:val="005317D6"/>
    <w:rsid w:val="00532BFE"/>
    <w:rsid w:val="0053341F"/>
    <w:rsid w:val="00536179"/>
    <w:rsid w:val="00536C13"/>
    <w:rsid w:val="005370D9"/>
    <w:rsid w:val="005375F0"/>
    <w:rsid w:val="00537EF8"/>
    <w:rsid w:val="0054027D"/>
    <w:rsid w:val="005411A7"/>
    <w:rsid w:val="00541A97"/>
    <w:rsid w:val="00542670"/>
    <w:rsid w:val="00542830"/>
    <w:rsid w:val="00543711"/>
    <w:rsid w:val="00543F4B"/>
    <w:rsid w:val="005445FC"/>
    <w:rsid w:val="0054494C"/>
    <w:rsid w:val="005459DE"/>
    <w:rsid w:val="00547780"/>
    <w:rsid w:val="005479EF"/>
    <w:rsid w:val="00550CF4"/>
    <w:rsid w:val="005521CA"/>
    <w:rsid w:val="00553802"/>
    <w:rsid w:val="0055417B"/>
    <w:rsid w:val="00555024"/>
    <w:rsid w:val="00555F33"/>
    <w:rsid w:val="0055663B"/>
    <w:rsid w:val="005577F1"/>
    <w:rsid w:val="0056094C"/>
    <w:rsid w:val="00561A93"/>
    <w:rsid w:val="00561B7F"/>
    <w:rsid w:val="005646A9"/>
    <w:rsid w:val="00564A33"/>
    <w:rsid w:val="00564E86"/>
    <w:rsid w:val="00565153"/>
    <w:rsid w:val="00565C6D"/>
    <w:rsid w:val="005705BB"/>
    <w:rsid w:val="005708D4"/>
    <w:rsid w:val="00571B64"/>
    <w:rsid w:val="00573432"/>
    <w:rsid w:val="005734F2"/>
    <w:rsid w:val="0057475A"/>
    <w:rsid w:val="00576063"/>
    <w:rsid w:val="005760CD"/>
    <w:rsid w:val="00577C0F"/>
    <w:rsid w:val="00580142"/>
    <w:rsid w:val="00580F07"/>
    <w:rsid w:val="00581B3D"/>
    <w:rsid w:val="00581DB9"/>
    <w:rsid w:val="005824BA"/>
    <w:rsid w:val="00583304"/>
    <w:rsid w:val="0058507D"/>
    <w:rsid w:val="00586037"/>
    <w:rsid w:val="005868D1"/>
    <w:rsid w:val="00590A3E"/>
    <w:rsid w:val="0059138F"/>
    <w:rsid w:val="00591EFC"/>
    <w:rsid w:val="00594131"/>
    <w:rsid w:val="00594D99"/>
    <w:rsid w:val="0059519F"/>
    <w:rsid w:val="00595387"/>
    <w:rsid w:val="00595477"/>
    <w:rsid w:val="005975CF"/>
    <w:rsid w:val="00597FE7"/>
    <w:rsid w:val="005A11B4"/>
    <w:rsid w:val="005A22A1"/>
    <w:rsid w:val="005A2B38"/>
    <w:rsid w:val="005A51F6"/>
    <w:rsid w:val="005B14ED"/>
    <w:rsid w:val="005B2C07"/>
    <w:rsid w:val="005B3B98"/>
    <w:rsid w:val="005B3FA9"/>
    <w:rsid w:val="005B5224"/>
    <w:rsid w:val="005B53F9"/>
    <w:rsid w:val="005B78B2"/>
    <w:rsid w:val="005B7C30"/>
    <w:rsid w:val="005C04B8"/>
    <w:rsid w:val="005C072D"/>
    <w:rsid w:val="005C128D"/>
    <w:rsid w:val="005C1B64"/>
    <w:rsid w:val="005C4810"/>
    <w:rsid w:val="005C501A"/>
    <w:rsid w:val="005C58C2"/>
    <w:rsid w:val="005C61D2"/>
    <w:rsid w:val="005C6F05"/>
    <w:rsid w:val="005D0304"/>
    <w:rsid w:val="005D0836"/>
    <w:rsid w:val="005D18A1"/>
    <w:rsid w:val="005D1B03"/>
    <w:rsid w:val="005D2064"/>
    <w:rsid w:val="005D4209"/>
    <w:rsid w:val="005D4389"/>
    <w:rsid w:val="005D4983"/>
    <w:rsid w:val="005D5189"/>
    <w:rsid w:val="005D5361"/>
    <w:rsid w:val="005D5756"/>
    <w:rsid w:val="005E0513"/>
    <w:rsid w:val="005E0B63"/>
    <w:rsid w:val="005E34D5"/>
    <w:rsid w:val="005E59E2"/>
    <w:rsid w:val="005F0130"/>
    <w:rsid w:val="005F02E3"/>
    <w:rsid w:val="005F0997"/>
    <w:rsid w:val="005F3539"/>
    <w:rsid w:val="005F4BA7"/>
    <w:rsid w:val="005F5535"/>
    <w:rsid w:val="005F5748"/>
    <w:rsid w:val="005F6BFC"/>
    <w:rsid w:val="005F71C1"/>
    <w:rsid w:val="00600CC9"/>
    <w:rsid w:val="006028DF"/>
    <w:rsid w:val="0060396E"/>
    <w:rsid w:val="00604147"/>
    <w:rsid w:val="00605053"/>
    <w:rsid w:val="00605FB1"/>
    <w:rsid w:val="00606AE1"/>
    <w:rsid w:val="00607184"/>
    <w:rsid w:val="00607395"/>
    <w:rsid w:val="00612AEB"/>
    <w:rsid w:val="00615645"/>
    <w:rsid w:val="00617B00"/>
    <w:rsid w:val="00621DE9"/>
    <w:rsid w:val="00621DFA"/>
    <w:rsid w:val="00623AAB"/>
    <w:rsid w:val="006255BF"/>
    <w:rsid w:val="0062578A"/>
    <w:rsid w:val="00625DA5"/>
    <w:rsid w:val="00625FC4"/>
    <w:rsid w:val="006261F1"/>
    <w:rsid w:val="00627B7A"/>
    <w:rsid w:val="006328FD"/>
    <w:rsid w:val="00633C05"/>
    <w:rsid w:val="006347AD"/>
    <w:rsid w:val="006357A6"/>
    <w:rsid w:val="00637C2E"/>
    <w:rsid w:val="006408E2"/>
    <w:rsid w:val="006411FF"/>
    <w:rsid w:val="00641FAF"/>
    <w:rsid w:val="00642767"/>
    <w:rsid w:val="00645098"/>
    <w:rsid w:val="00645D5E"/>
    <w:rsid w:val="00645EF3"/>
    <w:rsid w:val="00646DAD"/>
    <w:rsid w:val="006504D1"/>
    <w:rsid w:val="00651696"/>
    <w:rsid w:val="0065530E"/>
    <w:rsid w:val="006557A7"/>
    <w:rsid w:val="00656C39"/>
    <w:rsid w:val="00656CFA"/>
    <w:rsid w:val="0066024E"/>
    <w:rsid w:val="00660E3A"/>
    <w:rsid w:val="00660E9A"/>
    <w:rsid w:val="006622A4"/>
    <w:rsid w:val="00663523"/>
    <w:rsid w:val="00663919"/>
    <w:rsid w:val="00664FAA"/>
    <w:rsid w:val="00665A1E"/>
    <w:rsid w:val="00665E85"/>
    <w:rsid w:val="00666FE5"/>
    <w:rsid w:val="0066730D"/>
    <w:rsid w:val="00667B93"/>
    <w:rsid w:val="00674FD9"/>
    <w:rsid w:val="00675F21"/>
    <w:rsid w:val="00677129"/>
    <w:rsid w:val="00677DF5"/>
    <w:rsid w:val="00680FFC"/>
    <w:rsid w:val="00684496"/>
    <w:rsid w:val="0068458B"/>
    <w:rsid w:val="0068472E"/>
    <w:rsid w:val="00685629"/>
    <w:rsid w:val="00685DDA"/>
    <w:rsid w:val="006870D0"/>
    <w:rsid w:val="00690040"/>
    <w:rsid w:val="006919FD"/>
    <w:rsid w:val="00691EEA"/>
    <w:rsid w:val="00694EA0"/>
    <w:rsid w:val="006950C5"/>
    <w:rsid w:val="0069585F"/>
    <w:rsid w:val="0069616D"/>
    <w:rsid w:val="006964DA"/>
    <w:rsid w:val="006A0499"/>
    <w:rsid w:val="006A3677"/>
    <w:rsid w:val="006A38BD"/>
    <w:rsid w:val="006A3E0F"/>
    <w:rsid w:val="006A4223"/>
    <w:rsid w:val="006A55FF"/>
    <w:rsid w:val="006A66AF"/>
    <w:rsid w:val="006A70A7"/>
    <w:rsid w:val="006A742D"/>
    <w:rsid w:val="006A7B96"/>
    <w:rsid w:val="006B00E4"/>
    <w:rsid w:val="006B1D56"/>
    <w:rsid w:val="006B27FF"/>
    <w:rsid w:val="006B35A1"/>
    <w:rsid w:val="006B6194"/>
    <w:rsid w:val="006B6223"/>
    <w:rsid w:val="006B7F58"/>
    <w:rsid w:val="006C0913"/>
    <w:rsid w:val="006C0FD0"/>
    <w:rsid w:val="006C1C1C"/>
    <w:rsid w:val="006C1CB8"/>
    <w:rsid w:val="006C25C4"/>
    <w:rsid w:val="006C29BD"/>
    <w:rsid w:val="006C4812"/>
    <w:rsid w:val="006C5EE2"/>
    <w:rsid w:val="006C70E1"/>
    <w:rsid w:val="006C722D"/>
    <w:rsid w:val="006D0B41"/>
    <w:rsid w:val="006D1B01"/>
    <w:rsid w:val="006D1CFA"/>
    <w:rsid w:val="006D1D80"/>
    <w:rsid w:val="006D213D"/>
    <w:rsid w:val="006D2FD8"/>
    <w:rsid w:val="006D3469"/>
    <w:rsid w:val="006D3BB4"/>
    <w:rsid w:val="006D3CC8"/>
    <w:rsid w:val="006D45EB"/>
    <w:rsid w:val="006D588E"/>
    <w:rsid w:val="006D6461"/>
    <w:rsid w:val="006D6AF6"/>
    <w:rsid w:val="006D705F"/>
    <w:rsid w:val="006E00EA"/>
    <w:rsid w:val="006E1AF4"/>
    <w:rsid w:val="006E51F4"/>
    <w:rsid w:val="006E5429"/>
    <w:rsid w:val="006E5768"/>
    <w:rsid w:val="006E5FBA"/>
    <w:rsid w:val="006E79A9"/>
    <w:rsid w:val="006F02EF"/>
    <w:rsid w:val="006F0E52"/>
    <w:rsid w:val="006F123A"/>
    <w:rsid w:val="006F1668"/>
    <w:rsid w:val="006F1D03"/>
    <w:rsid w:val="006F240B"/>
    <w:rsid w:val="006F2DDE"/>
    <w:rsid w:val="006F2E5A"/>
    <w:rsid w:val="006F386A"/>
    <w:rsid w:val="006F46D6"/>
    <w:rsid w:val="006F496B"/>
    <w:rsid w:val="006F4B20"/>
    <w:rsid w:val="00700998"/>
    <w:rsid w:val="0070154D"/>
    <w:rsid w:val="0070184E"/>
    <w:rsid w:val="00702659"/>
    <w:rsid w:val="00703628"/>
    <w:rsid w:val="00703726"/>
    <w:rsid w:val="00710889"/>
    <w:rsid w:val="00711766"/>
    <w:rsid w:val="00711FCE"/>
    <w:rsid w:val="00712B03"/>
    <w:rsid w:val="00715DEA"/>
    <w:rsid w:val="00720136"/>
    <w:rsid w:val="00720A35"/>
    <w:rsid w:val="00721260"/>
    <w:rsid w:val="00721FA7"/>
    <w:rsid w:val="00722D14"/>
    <w:rsid w:val="00726D69"/>
    <w:rsid w:val="007277B4"/>
    <w:rsid w:val="007304E1"/>
    <w:rsid w:val="007306D7"/>
    <w:rsid w:val="00730ED8"/>
    <w:rsid w:val="007311C4"/>
    <w:rsid w:val="00733B12"/>
    <w:rsid w:val="007358B1"/>
    <w:rsid w:val="00736A10"/>
    <w:rsid w:val="007371BF"/>
    <w:rsid w:val="0073769C"/>
    <w:rsid w:val="00737A21"/>
    <w:rsid w:val="00741944"/>
    <w:rsid w:val="00741E1C"/>
    <w:rsid w:val="007422C1"/>
    <w:rsid w:val="007428B5"/>
    <w:rsid w:val="00742D85"/>
    <w:rsid w:val="0074324B"/>
    <w:rsid w:val="007449D3"/>
    <w:rsid w:val="007502FF"/>
    <w:rsid w:val="007503D2"/>
    <w:rsid w:val="007507BB"/>
    <w:rsid w:val="00750CC2"/>
    <w:rsid w:val="00751180"/>
    <w:rsid w:val="0075322E"/>
    <w:rsid w:val="00753A20"/>
    <w:rsid w:val="007544A5"/>
    <w:rsid w:val="00754798"/>
    <w:rsid w:val="0075591E"/>
    <w:rsid w:val="00756E13"/>
    <w:rsid w:val="007570C2"/>
    <w:rsid w:val="0075759D"/>
    <w:rsid w:val="00760EC1"/>
    <w:rsid w:val="00761029"/>
    <w:rsid w:val="007614CE"/>
    <w:rsid w:val="00761D3B"/>
    <w:rsid w:val="00761D81"/>
    <w:rsid w:val="00763CB2"/>
    <w:rsid w:val="00763EEA"/>
    <w:rsid w:val="00764009"/>
    <w:rsid w:val="00764481"/>
    <w:rsid w:val="007655AD"/>
    <w:rsid w:val="007659C6"/>
    <w:rsid w:val="007664AD"/>
    <w:rsid w:val="00766FD4"/>
    <w:rsid w:val="00767C8A"/>
    <w:rsid w:val="00771700"/>
    <w:rsid w:val="0077290D"/>
    <w:rsid w:val="00773B50"/>
    <w:rsid w:val="007749A5"/>
    <w:rsid w:val="00776FA1"/>
    <w:rsid w:val="00777BC1"/>
    <w:rsid w:val="00777EF1"/>
    <w:rsid w:val="00780D55"/>
    <w:rsid w:val="007815DB"/>
    <w:rsid w:val="00781D54"/>
    <w:rsid w:val="00781E5B"/>
    <w:rsid w:val="007839EE"/>
    <w:rsid w:val="00784410"/>
    <w:rsid w:val="00785C12"/>
    <w:rsid w:val="00786A70"/>
    <w:rsid w:val="00787A43"/>
    <w:rsid w:val="0079060A"/>
    <w:rsid w:val="00790EBE"/>
    <w:rsid w:val="0079347E"/>
    <w:rsid w:val="00793756"/>
    <w:rsid w:val="007943A5"/>
    <w:rsid w:val="00795DC4"/>
    <w:rsid w:val="0079636B"/>
    <w:rsid w:val="00797BBB"/>
    <w:rsid w:val="007A26A0"/>
    <w:rsid w:val="007A617A"/>
    <w:rsid w:val="007A68AD"/>
    <w:rsid w:val="007A7599"/>
    <w:rsid w:val="007B1127"/>
    <w:rsid w:val="007B17FD"/>
    <w:rsid w:val="007B2CF8"/>
    <w:rsid w:val="007B37EA"/>
    <w:rsid w:val="007B4CC5"/>
    <w:rsid w:val="007B71D4"/>
    <w:rsid w:val="007C1D01"/>
    <w:rsid w:val="007C305C"/>
    <w:rsid w:val="007C55C6"/>
    <w:rsid w:val="007C752F"/>
    <w:rsid w:val="007C77CB"/>
    <w:rsid w:val="007C7F60"/>
    <w:rsid w:val="007D01A1"/>
    <w:rsid w:val="007D0673"/>
    <w:rsid w:val="007D132F"/>
    <w:rsid w:val="007D1F10"/>
    <w:rsid w:val="007D46B1"/>
    <w:rsid w:val="007D6C89"/>
    <w:rsid w:val="007E277B"/>
    <w:rsid w:val="007E2ED0"/>
    <w:rsid w:val="007E3AEE"/>
    <w:rsid w:val="007E3FA5"/>
    <w:rsid w:val="007E407F"/>
    <w:rsid w:val="007E47AE"/>
    <w:rsid w:val="007E5F1E"/>
    <w:rsid w:val="007E6F86"/>
    <w:rsid w:val="007F00F7"/>
    <w:rsid w:val="007F07F2"/>
    <w:rsid w:val="007F0F47"/>
    <w:rsid w:val="007F1CD2"/>
    <w:rsid w:val="007F21FC"/>
    <w:rsid w:val="007F26C2"/>
    <w:rsid w:val="007F3B57"/>
    <w:rsid w:val="007F5371"/>
    <w:rsid w:val="007F53FB"/>
    <w:rsid w:val="007F561D"/>
    <w:rsid w:val="007F603E"/>
    <w:rsid w:val="007F6879"/>
    <w:rsid w:val="007F6B96"/>
    <w:rsid w:val="00800260"/>
    <w:rsid w:val="00800EC5"/>
    <w:rsid w:val="00804092"/>
    <w:rsid w:val="00804FC0"/>
    <w:rsid w:val="0080508E"/>
    <w:rsid w:val="00805C61"/>
    <w:rsid w:val="0080619D"/>
    <w:rsid w:val="00806389"/>
    <w:rsid w:val="00806995"/>
    <w:rsid w:val="008116A1"/>
    <w:rsid w:val="0081324E"/>
    <w:rsid w:val="00813454"/>
    <w:rsid w:val="00813AB4"/>
    <w:rsid w:val="008156F1"/>
    <w:rsid w:val="00815877"/>
    <w:rsid w:val="008158AD"/>
    <w:rsid w:val="00816FC7"/>
    <w:rsid w:val="008175DA"/>
    <w:rsid w:val="00817FEF"/>
    <w:rsid w:val="0082014C"/>
    <w:rsid w:val="00821276"/>
    <w:rsid w:val="00821543"/>
    <w:rsid w:val="008231DD"/>
    <w:rsid w:val="00823395"/>
    <w:rsid w:val="0082358F"/>
    <w:rsid w:val="00824AEB"/>
    <w:rsid w:val="0082517D"/>
    <w:rsid w:val="00825273"/>
    <w:rsid w:val="00825443"/>
    <w:rsid w:val="008257F4"/>
    <w:rsid w:val="00825986"/>
    <w:rsid w:val="00825DCA"/>
    <w:rsid w:val="00830AC0"/>
    <w:rsid w:val="00831C2B"/>
    <w:rsid w:val="00833313"/>
    <w:rsid w:val="00833D8E"/>
    <w:rsid w:val="00834120"/>
    <w:rsid w:val="00834221"/>
    <w:rsid w:val="008351DD"/>
    <w:rsid w:val="008355F8"/>
    <w:rsid w:val="008356B8"/>
    <w:rsid w:val="00836135"/>
    <w:rsid w:val="008369E3"/>
    <w:rsid w:val="00836A8B"/>
    <w:rsid w:val="008373E1"/>
    <w:rsid w:val="00840EFF"/>
    <w:rsid w:val="00842655"/>
    <w:rsid w:val="00843579"/>
    <w:rsid w:val="0084373D"/>
    <w:rsid w:val="00843794"/>
    <w:rsid w:val="00844B2F"/>
    <w:rsid w:val="00844CCA"/>
    <w:rsid w:val="00844E83"/>
    <w:rsid w:val="00845317"/>
    <w:rsid w:val="00845C29"/>
    <w:rsid w:val="00845D03"/>
    <w:rsid w:val="00846361"/>
    <w:rsid w:val="00846AAA"/>
    <w:rsid w:val="00847730"/>
    <w:rsid w:val="00850433"/>
    <w:rsid w:val="008507F9"/>
    <w:rsid w:val="00852E79"/>
    <w:rsid w:val="00853D36"/>
    <w:rsid w:val="008544A6"/>
    <w:rsid w:val="00854FC4"/>
    <w:rsid w:val="0085605D"/>
    <w:rsid w:val="00856756"/>
    <w:rsid w:val="0085688E"/>
    <w:rsid w:val="00857697"/>
    <w:rsid w:val="0085789F"/>
    <w:rsid w:val="00857DEB"/>
    <w:rsid w:val="0086094A"/>
    <w:rsid w:val="008609C6"/>
    <w:rsid w:val="0086326B"/>
    <w:rsid w:val="00864AF9"/>
    <w:rsid w:val="008654CC"/>
    <w:rsid w:val="00866D7B"/>
    <w:rsid w:val="00870447"/>
    <w:rsid w:val="008707ED"/>
    <w:rsid w:val="00870B05"/>
    <w:rsid w:val="00870C12"/>
    <w:rsid w:val="008710F1"/>
    <w:rsid w:val="00871744"/>
    <w:rsid w:val="0087174F"/>
    <w:rsid w:val="008720C2"/>
    <w:rsid w:val="00872BA5"/>
    <w:rsid w:val="00873891"/>
    <w:rsid w:val="008749B2"/>
    <w:rsid w:val="00875BA9"/>
    <w:rsid w:val="00875F74"/>
    <w:rsid w:val="00876D4D"/>
    <w:rsid w:val="00876F76"/>
    <w:rsid w:val="00877878"/>
    <w:rsid w:val="00880B7C"/>
    <w:rsid w:val="00880BD2"/>
    <w:rsid w:val="00881045"/>
    <w:rsid w:val="00881CE3"/>
    <w:rsid w:val="008824F5"/>
    <w:rsid w:val="00882F3F"/>
    <w:rsid w:val="00882FED"/>
    <w:rsid w:val="008841AD"/>
    <w:rsid w:val="0088489E"/>
    <w:rsid w:val="0088519A"/>
    <w:rsid w:val="00886B97"/>
    <w:rsid w:val="00887467"/>
    <w:rsid w:val="00887AF1"/>
    <w:rsid w:val="00887C7D"/>
    <w:rsid w:val="00887FF7"/>
    <w:rsid w:val="00892340"/>
    <w:rsid w:val="008923C9"/>
    <w:rsid w:val="008928C9"/>
    <w:rsid w:val="00892E10"/>
    <w:rsid w:val="00893642"/>
    <w:rsid w:val="00894788"/>
    <w:rsid w:val="008947B3"/>
    <w:rsid w:val="00895734"/>
    <w:rsid w:val="00895C13"/>
    <w:rsid w:val="00895F1F"/>
    <w:rsid w:val="00896459"/>
    <w:rsid w:val="0089763C"/>
    <w:rsid w:val="0089798D"/>
    <w:rsid w:val="00897FF1"/>
    <w:rsid w:val="008A0B17"/>
    <w:rsid w:val="008A344B"/>
    <w:rsid w:val="008A4270"/>
    <w:rsid w:val="008A51F9"/>
    <w:rsid w:val="008A53B5"/>
    <w:rsid w:val="008A5823"/>
    <w:rsid w:val="008A6C9E"/>
    <w:rsid w:val="008A78DE"/>
    <w:rsid w:val="008A79D7"/>
    <w:rsid w:val="008A7F45"/>
    <w:rsid w:val="008B128B"/>
    <w:rsid w:val="008B1421"/>
    <w:rsid w:val="008B17FE"/>
    <w:rsid w:val="008B1876"/>
    <w:rsid w:val="008B4055"/>
    <w:rsid w:val="008B5AA5"/>
    <w:rsid w:val="008B5CD7"/>
    <w:rsid w:val="008B605A"/>
    <w:rsid w:val="008B607A"/>
    <w:rsid w:val="008B75F7"/>
    <w:rsid w:val="008B7B28"/>
    <w:rsid w:val="008C0597"/>
    <w:rsid w:val="008C07A3"/>
    <w:rsid w:val="008C0DB5"/>
    <w:rsid w:val="008C3533"/>
    <w:rsid w:val="008C3978"/>
    <w:rsid w:val="008C4AE8"/>
    <w:rsid w:val="008C54DC"/>
    <w:rsid w:val="008C54FD"/>
    <w:rsid w:val="008C6D24"/>
    <w:rsid w:val="008D196A"/>
    <w:rsid w:val="008D2432"/>
    <w:rsid w:val="008D2DDD"/>
    <w:rsid w:val="008D592D"/>
    <w:rsid w:val="008D5C1D"/>
    <w:rsid w:val="008D6035"/>
    <w:rsid w:val="008D63C6"/>
    <w:rsid w:val="008D655F"/>
    <w:rsid w:val="008D71A8"/>
    <w:rsid w:val="008D7250"/>
    <w:rsid w:val="008D74B3"/>
    <w:rsid w:val="008E0796"/>
    <w:rsid w:val="008E0841"/>
    <w:rsid w:val="008E149E"/>
    <w:rsid w:val="008E1A26"/>
    <w:rsid w:val="008E2599"/>
    <w:rsid w:val="008E260C"/>
    <w:rsid w:val="008E3F59"/>
    <w:rsid w:val="008E68DD"/>
    <w:rsid w:val="008F0A1B"/>
    <w:rsid w:val="008F1388"/>
    <w:rsid w:val="008F17FF"/>
    <w:rsid w:val="008F1A97"/>
    <w:rsid w:val="008F3573"/>
    <w:rsid w:val="008F3DA8"/>
    <w:rsid w:val="008F4241"/>
    <w:rsid w:val="008F5391"/>
    <w:rsid w:val="008F74B7"/>
    <w:rsid w:val="0090308F"/>
    <w:rsid w:val="00907571"/>
    <w:rsid w:val="009076A7"/>
    <w:rsid w:val="00911143"/>
    <w:rsid w:val="009114FE"/>
    <w:rsid w:val="00912938"/>
    <w:rsid w:val="00912C47"/>
    <w:rsid w:val="00913849"/>
    <w:rsid w:val="009138FA"/>
    <w:rsid w:val="009142BD"/>
    <w:rsid w:val="0091509A"/>
    <w:rsid w:val="009178F3"/>
    <w:rsid w:val="00917C69"/>
    <w:rsid w:val="00921AE1"/>
    <w:rsid w:val="00923A2E"/>
    <w:rsid w:val="0092426B"/>
    <w:rsid w:val="0092457B"/>
    <w:rsid w:val="00925475"/>
    <w:rsid w:val="00926F43"/>
    <w:rsid w:val="009308F0"/>
    <w:rsid w:val="00930D00"/>
    <w:rsid w:val="009310B0"/>
    <w:rsid w:val="0093166A"/>
    <w:rsid w:val="0093324C"/>
    <w:rsid w:val="00933752"/>
    <w:rsid w:val="00934123"/>
    <w:rsid w:val="009345D0"/>
    <w:rsid w:val="0093740C"/>
    <w:rsid w:val="00937CBF"/>
    <w:rsid w:val="009407E8"/>
    <w:rsid w:val="009412CA"/>
    <w:rsid w:val="009438A7"/>
    <w:rsid w:val="009450D2"/>
    <w:rsid w:val="00945861"/>
    <w:rsid w:val="00945D7A"/>
    <w:rsid w:val="009471BE"/>
    <w:rsid w:val="00947346"/>
    <w:rsid w:val="00950556"/>
    <w:rsid w:val="00950A0F"/>
    <w:rsid w:val="0095149F"/>
    <w:rsid w:val="00952268"/>
    <w:rsid w:val="00955526"/>
    <w:rsid w:val="00956A05"/>
    <w:rsid w:val="00960D26"/>
    <w:rsid w:val="009617F4"/>
    <w:rsid w:val="0096194F"/>
    <w:rsid w:val="00961F8E"/>
    <w:rsid w:val="00962D02"/>
    <w:rsid w:val="00963C04"/>
    <w:rsid w:val="00964002"/>
    <w:rsid w:val="00965773"/>
    <w:rsid w:val="00966528"/>
    <w:rsid w:val="009677E8"/>
    <w:rsid w:val="009705FB"/>
    <w:rsid w:val="00970628"/>
    <w:rsid w:val="00970A22"/>
    <w:rsid w:val="00970C28"/>
    <w:rsid w:val="0097570A"/>
    <w:rsid w:val="00981A65"/>
    <w:rsid w:val="0098261A"/>
    <w:rsid w:val="00984FA3"/>
    <w:rsid w:val="0098529E"/>
    <w:rsid w:val="00985F04"/>
    <w:rsid w:val="00991FE5"/>
    <w:rsid w:val="00994B10"/>
    <w:rsid w:val="00996E40"/>
    <w:rsid w:val="009972CB"/>
    <w:rsid w:val="00997477"/>
    <w:rsid w:val="00997971"/>
    <w:rsid w:val="009A01E4"/>
    <w:rsid w:val="009A1447"/>
    <w:rsid w:val="009A1827"/>
    <w:rsid w:val="009A32F7"/>
    <w:rsid w:val="009A414E"/>
    <w:rsid w:val="009A5A75"/>
    <w:rsid w:val="009B19C8"/>
    <w:rsid w:val="009B2EC1"/>
    <w:rsid w:val="009B32CB"/>
    <w:rsid w:val="009B5665"/>
    <w:rsid w:val="009B64CA"/>
    <w:rsid w:val="009B6AE2"/>
    <w:rsid w:val="009C066E"/>
    <w:rsid w:val="009C1072"/>
    <w:rsid w:val="009C259E"/>
    <w:rsid w:val="009C6771"/>
    <w:rsid w:val="009C7139"/>
    <w:rsid w:val="009D157D"/>
    <w:rsid w:val="009D1801"/>
    <w:rsid w:val="009D18F3"/>
    <w:rsid w:val="009D1B43"/>
    <w:rsid w:val="009D1E88"/>
    <w:rsid w:val="009D47F8"/>
    <w:rsid w:val="009D50B1"/>
    <w:rsid w:val="009D53E3"/>
    <w:rsid w:val="009D6AD1"/>
    <w:rsid w:val="009D7CA3"/>
    <w:rsid w:val="009E21CE"/>
    <w:rsid w:val="009E29F8"/>
    <w:rsid w:val="009E34AE"/>
    <w:rsid w:val="009E3C3E"/>
    <w:rsid w:val="009E435B"/>
    <w:rsid w:val="009E609C"/>
    <w:rsid w:val="009E626A"/>
    <w:rsid w:val="009E6904"/>
    <w:rsid w:val="009E6E77"/>
    <w:rsid w:val="009E7B23"/>
    <w:rsid w:val="009F0C0C"/>
    <w:rsid w:val="009F25B8"/>
    <w:rsid w:val="009F2DEB"/>
    <w:rsid w:val="009F4C01"/>
    <w:rsid w:val="009F7AA3"/>
    <w:rsid w:val="00A01174"/>
    <w:rsid w:val="00A01336"/>
    <w:rsid w:val="00A02097"/>
    <w:rsid w:val="00A04A84"/>
    <w:rsid w:val="00A059FC"/>
    <w:rsid w:val="00A05E70"/>
    <w:rsid w:val="00A05FE0"/>
    <w:rsid w:val="00A06D28"/>
    <w:rsid w:val="00A07008"/>
    <w:rsid w:val="00A077A9"/>
    <w:rsid w:val="00A07993"/>
    <w:rsid w:val="00A11C14"/>
    <w:rsid w:val="00A12C81"/>
    <w:rsid w:val="00A13C34"/>
    <w:rsid w:val="00A1411B"/>
    <w:rsid w:val="00A147D3"/>
    <w:rsid w:val="00A150DB"/>
    <w:rsid w:val="00A158F4"/>
    <w:rsid w:val="00A178FB"/>
    <w:rsid w:val="00A17AA5"/>
    <w:rsid w:val="00A17CD4"/>
    <w:rsid w:val="00A17D78"/>
    <w:rsid w:val="00A21618"/>
    <w:rsid w:val="00A22BE2"/>
    <w:rsid w:val="00A24F74"/>
    <w:rsid w:val="00A25A74"/>
    <w:rsid w:val="00A263A7"/>
    <w:rsid w:val="00A274A5"/>
    <w:rsid w:val="00A27A4D"/>
    <w:rsid w:val="00A30484"/>
    <w:rsid w:val="00A31D02"/>
    <w:rsid w:val="00A31D4A"/>
    <w:rsid w:val="00A3295D"/>
    <w:rsid w:val="00A3354D"/>
    <w:rsid w:val="00A34DA4"/>
    <w:rsid w:val="00A3744F"/>
    <w:rsid w:val="00A37B2F"/>
    <w:rsid w:val="00A411BC"/>
    <w:rsid w:val="00A427B0"/>
    <w:rsid w:val="00A43D2A"/>
    <w:rsid w:val="00A440AB"/>
    <w:rsid w:val="00A4531E"/>
    <w:rsid w:val="00A45B0A"/>
    <w:rsid w:val="00A46855"/>
    <w:rsid w:val="00A46F10"/>
    <w:rsid w:val="00A52FFD"/>
    <w:rsid w:val="00A54870"/>
    <w:rsid w:val="00A54C0C"/>
    <w:rsid w:val="00A55C70"/>
    <w:rsid w:val="00A5664B"/>
    <w:rsid w:val="00A611D9"/>
    <w:rsid w:val="00A63415"/>
    <w:rsid w:val="00A63D10"/>
    <w:rsid w:val="00A649E9"/>
    <w:rsid w:val="00A64E05"/>
    <w:rsid w:val="00A65482"/>
    <w:rsid w:val="00A65614"/>
    <w:rsid w:val="00A65E97"/>
    <w:rsid w:val="00A67490"/>
    <w:rsid w:val="00A709D2"/>
    <w:rsid w:val="00A70D46"/>
    <w:rsid w:val="00A716A4"/>
    <w:rsid w:val="00A720F0"/>
    <w:rsid w:val="00A73413"/>
    <w:rsid w:val="00A73479"/>
    <w:rsid w:val="00A7369C"/>
    <w:rsid w:val="00A7484E"/>
    <w:rsid w:val="00A748B7"/>
    <w:rsid w:val="00A763D9"/>
    <w:rsid w:val="00A7644B"/>
    <w:rsid w:val="00A801F8"/>
    <w:rsid w:val="00A81CD4"/>
    <w:rsid w:val="00A82940"/>
    <w:rsid w:val="00A82F23"/>
    <w:rsid w:val="00A83FF6"/>
    <w:rsid w:val="00A845A7"/>
    <w:rsid w:val="00A86E3F"/>
    <w:rsid w:val="00A9089B"/>
    <w:rsid w:val="00A90AC6"/>
    <w:rsid w:val="00A9201E"/>
    <w:rsid w:val="00A92D4B"/>
    <w:rsid w:val="00A9391E"/>
    <w:rsid w:val="00A9631A"/>
    <w:rsid w:val="00A969DE"/>
    <w:rsid w:val="00AA022D"/>
    <w:rsid w:val="00AA032F"/>
    <w:rsid w:val="00AA0D50"/>
    <w:rsid w:val="00AA1734"/>
    <w:rsid w:val="00AA2154"/>
    <w:rsid w:val="00AA257F"/>
    <w:rsid w:val="00AA3484"/>
    <w:rsid w:val="00AA3F89"/>
    <w:rsid w:val="00AA4CB8"/>
    <w:rsid w:val="00AA4DAC"/>
    <w:rsid w:val="00AA512B"/>
    <w:rsid w:val="00AB14C0"/>
    <w:rsid w:val="00AB2077"/>
    <w:rsid w:val="00AB23E8"/>
    <w:rsid w:val="00AB41A9"/>
    <w:rsid w:val="00AB4509"/>
    <w:rsid w:val="00AB54C5"/>
    <w:rsid w:val="00AB7AF9"/>
    <w:rsid w:val="00AC0482"/>
    <w:rsid w:val="00AC0E0A"/>
    <w:rsid w:val="00AC1467"/>
    <w:rsid w:val="00AC16E8"/>
    <w:rsid w:val="00AC2162"/>
    <w:rsid w:val="00AC23EB"/>
    <w:rsid w:val="00AC2916"/>
    <w:rsid w:val="00AC5E56"/>
    <w:rsid w:val="00AC7FA8"/>
    <w:rsid w:val="00AD2383"/>
    <w:rsid w:val="00AD2B60"/>
    <w:rsid w:val="00AD471A"/>
    <w:rsid w:val="00AD4F31"/>
    <w:rsid w:val="00AD5832"/>
    <w:rsid w:val="00AD6B5B"/>
    <w:rsid w:val="00AD71FB"/>
    <w:rsid w:val="00AE1AF7"/>
    <w:rsid w:val="00AE1F2C"/>
    <w:rsid w:val="00AE2080"/>
    <w:rsid w:val="00AE2C4E"/>
    <w:rsid w:val="00AE37D3"/>
    <w:rsid w:val="00AE487D"/>
    <w:rsid w:val="00AF1EAB"/>
    <w:rsid w:val="00AF4D5D"/>
    <w:rsid w:val="00AF5341"/>
    <w:rsid w:val="00AF56F8"/>
    <w:rsid w:val="00B025AA"/>
    <w:rsid w:val="00B0301C"/>
    <w:rsid w:val="00B03E5B"/>
    <w:rsid w:val="00B05E23"/>
    <w:rsid w:val="00B10A35"/>
    <w:rsid w:val="00B11C85"/>
    <w:rsid w:val="00B1298C"/>
    <w:rsid w:val="00B143BF"/>
    <w:rsid w:val="00B14B82"/>
    <w:rsid w:val="00B15023"/>
    <w:rsid w:val="00B17587"/>
    <w:rsid w:val="00B210B2"/>
    <w:rsid w:val="00B24386"/>
    <w:rsid w:val="00B26757"/>
    <w:rsid w:val="00B268DD"/>
    <w:rsid w:val="00B27FB1"/>
    <w:rsid w:val="00B30605"/>
    <w:rsid w:val="00B31019"/>
    <w:rsid w:val="00B31C6B"/>
    <w:rsid w:val="00B31D1F"/>
    <w:rsid w:val="00B31DBC"/>
    <w:rsid w:val="00B3279D"/>
    <w:rsid w:val="00B33081"/>
    <w:rsid w:val="00B332E9"/>
    <w:rsid w:val="00B33EC4"/>
    <w:rsid w:val="00B3407D"/>
    <w:rsid w:val="00B36293"/>
    <w:rsid w:val="00B3782C"/>
    <w:rsid w:val="00B40171"/>
    <w:rsid w:val="00B401E0"/>
    <w:rsid w:val="00B4059F"/>
    <w:rsid w:val="00B408E2"/>
    <w:rsid w:val="00B41AD6"/>
    <w:rsid w:val="00B42CBD"/>
    <w:rsid w:val="00B43E63"/>
    <w:rsid w:val="00B461C0"/>
    <w:rsid w:val="00B50B96"/>
    <w:rsid w:val="00B512C1"/>
    <w:rsid w:val="00B5152D"/>
    <w:rsid w:val="00B51826"/>
    <w:rsid w:val="00B520DB"/>
    <w:rsid w:val="00B52B78"/>
    <w:rsid w:val="00B53C40"/>
    <w:rsid w:val="00B55C17"/>
    <w:rsid w:val="00B60933"/>
    <w:rsid w:val="00B60C4F"/>
    <w:rsid w:val="00B61220"/>
    <w:rsid w:val="00B62035"/>
    <w:rsid w:val="00B63526"/>
    <w:rsid w:val="00B63617"/>
    <w:rsid w:val="00B64525"/>
    <w:rsid w:val="00B666CB"/>
    <w:rsid w:val="00B6684A"/>
    <w:rsid w:val="00B670B9"/>
    <w:rsid w:val="00B70D4E"/>
    <w:rsid w:val="00B715B1"/>
    <w:rsid w:val="00B757FB"/>
    <w:rsid w:val="00B759BF"/>
    <w:rsid w:val="00B75BE7"/>
    <w:rsid w:val="00B764B0"/>
    <w:rsid w:val="00B76C1B"/>
    <w:rsid w:val="00B77A3A"/>
    <w:rsid w:val="00B80FB5"/>
    <w:rsid w:val="00B81B10"/>
    <w:rsid w:val="00B827B2"/>
    <w:rsid w:val="00B829DB"/>
    <w:rsid w:val="00B83539"/>
    <w:rsid w:val="00B85320"/>
    <w:rsid w:val="00B8724B"/>
    <w:rsid w:val="00B87C01"/>
    <w:rsid w:val="00B9033E"/>
    <w:rsid w:val="00B91F46"/>
    <w:rsid w:val="00B92222"/>
    <w:rsid w:val="00B93A2A"/>
    <w:rsid w:val="00B94C8E"/>
    <w:rsid w:val="00B950C2"/>
    <w:rsid w:val="00B96491"/>
    <w:rsid w:val="00B966E6"/>
    <w:rsid w:val="00BA006D"/>
    <w:rsid w:val="00BA0369"/>
    <w:rsid w:val="00BA0B6F"/>
    <w:rsid w:val="00BA302E"/>
    <w:rsid w:val="00BA3961"/>
    <w:rsid w:val="00BA44EF"/>
    <w:rsid w:val="00BB08AA"/>
    <w:rsid w:val="00BB0E24"/>
    <w:rsid w:val="00BB0F53"/>
    <w:rsid w:val="00BB1189"/>
    <w:rsid w:val="00BB16AC"/>
    <w:rsid w:val="00BB1C03"/>
    <w:rsid w:val="00BB23BF"/>
    <w:rsid w:val="00BB2451"/>
    <w:rsid w:val="00BB286A"/>
    <w:rsid w:val="00BB2E6D"/>
    <w:rsid w:val="00BB3D28"/>
    <w:rsid w:val="00BB4384"/>
    <w:rsid w:val="00BB46B2"/>
    <w:rsid w:val="00BB69EA"/>
    <w:rsid w:val="00BC07A5"/>
    <w:rsid w:val="00BC1B17"/>
    <w:rsid w:val="00BC1CFC"/>
    <w:rsid w:val="00BC2094"/>
    <w:rsid w:val="00BC448F"/>
    <w:rsid w:val="00BC5B17"/>
    <w:rsid w:val="00BC79A1"/>
    <w:rsid w:val="00BC7C04"/>
    <w:rsid w:val="00BD2A88"/>
    <w:rsid w:val="00BD349C"/>
    <w:rsid w:val="00BD3E6F"/>
    <w:rsid w:val="00BD66FA"/>
    <w:rsid w:val="00BD7028"/>
    <w:rsid w:val="00BE1515"/>
    <w:rsid w:val="00BE1B2D"/>
    <w:rsid w:val="00BE42D9"/>
    <w:rsid w:val="00BE55BD"/>
    <w:rsid w:val="00BE5954"/>
    <w:rsid w:val="00BE6A04"/>
    <w:rsid w:val="00BF1772"/>
    <w:rsid w:val="00BF439C"/>
    <w:rsid w:val="00BF501D"/>
    <w:rsid w:val="00BF6B85"/>
    <w:rsid w:val="00BF6BB5"/>
    <w:rsid w:val="00BF70DE"/>
    <w:rsid w:val="00C021FE"/>
    <w:rsid w:val="00C0263B"/>
    <w:rsid w:val="00C04FA4"/>
    <w:rsid w:val="00C05DBD"/>
    <w:rsid w:val="00C06D60"/>
    <w:rsid w:val="00C07E3D"/>
    <w:rsid w:val="00C10C92"/>
    <w:rsid w:val="00C1240C"/>
    <w:rsid w:val="00C129C1"/>
    <w:rsid w:val="00C15E84"/>
    <w:rsid w:val="00C17896"/>
    <w:rsid w:val="00C204A3"/>
    <w:rsid w:val="00C2101E"/>
    <w:rsid w:val="00C22835"/>
    <w:rsid w:val="00C229AD"/>
    <w:rsid w:val="00C236FE"/>
    <w:rsid w:val="00C23A32"/>
    <w:rsid w:val="00C23ACD"/>
    <w:rsid w:val="00C24587"/>
    <w:rsid w:val="00C258BC"/>
    <w:rsid w:val="00C258EE"/>
    <w:rsid w:val="00C25B38"/>
    <w:rsid w:val="00C25F43"/>
    <w:rsid w:val="00C26730"/>
    <w:rsid w:val="00C26C9A"/>
    <w:rsid w:val="00C27360"/>
    <w:rsid w:val="00C27409"/>
    <w:rsid w:val="00C30FF3"/>
    <w:rsid w:val="00C31DE8"/>
    <w:rsid w:val="00C329B3"/>
    <w:rsid w:val="00C33DF8"/>
    <w:rsid w:val="00C3430D"/>
    <w:rsid w:val="00C34889"/>
    <w:rsid w:val="00C36CDD"/>
    <w:rsid w:val="00C370BF"/>
    <w:rsid w:val="00C41728"/>
    <w:rsid w:val="00C4327E"/>
    <w:rsid w:val="00C4337C"/>
    <w:rsid w:val="00C43704"/>
    <w:rsid w:val="00C444A8"/>
    <w:rsid w:val="00C45B2C"/>
    <w:rsid w:val="00C468FF"/>
    <w:rsid w:val="00C4713F"/>
    <w:rsid w:val="00C508DC"/>
    <w:rsid w:val="00C51361"/>
    <w:rsid w:val="00C52092"/>
    <w:rsid w:val="00C55F13"/>
    <w:rsid w:val="00C56421"/>
    <w:rsid w:val="00C5769A"/>
    <w:rsid w:val="00C608C6"/>
    <w:rsid w:val="00C63575"/>
    <w:rsid w:val="00C63F41"/>
    <w:rsid w:val="00C64417"/>
    <w:rsid w:val="00C663EE"/>
    <w:rsid w:val="00C6756C"/>
    <w:rsid w:val="00C70118"/>
    <w:rsid w:val="00C70712"/>
    <w:rsid w:val="00C7085A"/>
    <w:rsid w:val="00C747B9"/>
    <w:rsid w:val="00C80DD1"/>
    <w:rsid w:val="00C82985"/>
    <w:rsid w:val="00C83B24"/>
    <w:rsid w:val="00C83B89"/>
    <w:rsid w:val="00C83C4E"/>
    <w:rsid w:val="00C852CA"/>
    <w:rsid w:val="00C85777"/>
    <w:rsid w:val="00C86782"/>
    <w:rsid w:val="00C90EDC"/>
    <w:rsid w:val="00C91431"/>
    <w:rsid w:val="00C91858"/>
    <w:rsid w:val="00C92538"/>
    <w:rsid w:val="00C92CD4"/>
    <w:rsid w:val="00C93C72"/>
    <w:rsid w:val="00C94056"/>
    <w:rsid w:val="00C94F09"/>
    <w:rsid w:val="00C9572D"/>
    <w:rsid w:val="00C95E72"/>
    <w:rsid w:val="00C969A4"/>
    <w:rsid w:val="00CA0902"/>
    <w:rsid w:val="00CA0EF7"/>
    <w:rsid w:val="00CA14B9"/>
    <w:rsid w:val="00CA3CBD"/>
    <w:rsid w:val="00CA44F2"/>
    <w:rsid w:val="00CA5044"/>
    <w:rsid w:val="00CA6201"/>
    <w:rsid w:val="00CA6908"/>
    <w:rsid w:val="00CA6E22"/>
    <w:rsid w:val="00CA7256"/>
    <w:rsid w:val="00CB0706"/>
    <w:rsid w:val="00CB16EC"/>
    <w:rsid w:val="00CB2370"/>
    <w:rsid w:val="00CB31A2"/>
    <w:rsid w:val="00CB3351"/>
    <w:rsid w:val="00CB36C1"/>
    <w:rsid w:val="00CB4E1C"/>
    <w:rsid w:val="00CB5DC0"/>
    <w:rsid w:val="00CB679C"/>
    <w:rsid w:val="00CB7310"/>
    <w:rsid w:val="00CB736C"/>
    <w:rsid w:val="00CB7A23"/>
    <w:rsid w:val="00CB7CC7"/>
    <w:rsid w:val="00CC18CE"/>
    <w:rsid w:val="00CC259B"/>
    <w:rsid w:val="00CC2884"/>
    <w:rsid w:val="00CC34F1"/>
    <w:rsid w:val="00CC4F5A"/>
    <w:rsid w:val="00CC56D4"/>
    <w:rsid w:val="00CC606C"/>
    <w:rsid w:val="00CD0FA4"/>
    <w:rsid w:val="00CD217D"/>
    <w:rsid w:val="00CD26E9"/>
    <w:rsid w:val="00CD3F43"/>
    <w:rsid w:val="00CD53C0"/>
    <w:rsid w:val="00CD714C"/>
    <w:rsid w:val="00CD7204"/>
    <w:rsid w:val="00CD7B4F"/>
    <w:rsid w:val="00CE0F0D"/>
    <w:rsid w:val="00CE14AA"/>
    <w:rsid w:val="00CE36F2"/>
    <w:rsid w:val="00CE5273"/>
    <w:rsid w:val="00CE72EB"/>
    <w:rsid w:val="00CF099B"/>
    <w:rsid w:val="00CF0D95"/>
    <w:rsid w:val="00CF0FD2"/>
    <w:rsid w:val="00CF1E6E"/>
    <w:rsid w:val="00CF252F"/>
    <w:rsid w:val="00CF2F76"/>
    <w:rsid w:val="00CF571B"/>
    <w:rsid w:val="00CF5AA3"/>
    <w:rsid w:val="00CF6344"/>
    <w:rsid w:val="00CF63B6"/>
    <w:rsid w:val="00CF63C8"/>
    <w:rsid w:val="00CF67F8"/>
    <w:rsid w:val="00CF6D63"/>
    <w:rsid w:val="00D010E0"/>
    <w:rsid w:val="00D014A7"/>
    <w:rsid w:val="00D01A85"/>
    <w:rsid w:val="00D01F3F"/>
    <w:rsid w:val="00D0219F"/>
    <w:rsid w:val="00D02A08"/>
    <w:rsid w:val="00D041CB"/>
    <w:rsid w:val="00D04227"/>
    <w:rsid w:val="00D0485C"/>
    <w:rsid w:val="00D0553E"/>
    <w:rsid w:val="00D05795"/>
    <w:rsid w:val="00D066A6"/>
    <w:rsid w:val="00D06B5F"/>
    <w:rsid w:val="00D076DE"/>
    <w:rsid w:val="00D079D7"/>
    <w:rsid w:val="00D1192D"/>
    <w:rsid w:val="00D11E2C"/>
    <w:rsid w:val="00D12849"/>
    <w:rsid w:val="00D128AE"/>
    <w:rsid w:val="00D13557"/>
    <w:rsid w:val="00D150B0"/>
    <w:rsid w:val="00D15470"/>
    <w:rsid w:val="00D20412"/>
    <w:rsid w:val="00D20C6A"/>
    <w:rsid w:val="00D21005"/>
    <w:rsid w:val="00D22E4B"/>
    <w:rsid w:val="00D22F4F"/>
    <w:rsid w:val="00D23EEE"/>
    <w:rsid w:val="00D24935"/>
    <w:rsid w:val="00D2527E"/>
    <w:rsid w:val="00D25C35"/>
    <w:rsid w:val="00D3182A"/>
    <w:rsid w:val="00D36073"/>
    <w:rsid w:val="00D37557"/>
    <w:rsid w:val="00D37951"/>
    <w:rsid w:val="00D379C2"/>
    <w:rsid w:val="00D37D67"/>
    <w:rsid w:val="00D411C8"/>
    <w:rsid w:val="00D42840"/>
    <w:rsid w:val="00D43404"/>
    <w:rsid w:val="00D4402A"/>
    <w:rsid w:val="00D44352"/>
    <w:rsid w:val="00D44B4E"/>
    <w:rsid w:val="00D44F56"/>
    <w:rsid w:val="00D50436"/>
    <w:rsid w:val="00D50497"/>
    <w:rsid w:val="00D50BE0"/>
    <w:rsid w:val="00D50DDF"/>
    <w:rsid w:val="00D51D37"/>
    <w:rsid w:val="00D52B9D"/>
    <w:rsid w:val="00D52C0A"/>
    <w:rsid w:val="00D53439"/>
    <w:rsid w:val="00D538EB"/>
    <w:rsid w:val="00D5555B"/>
    <w:rsid w:val="00D557B9"/>
    <w:rsid w:val="00D55ED1"/>
    <w:rsid w:val="00D56EE7"/>
    <w:rsid w:val="00D572FD"/>
    <w:rsid w:val="00D57FEC"/>
    <w:rsid w:val="00D61AC7"/>
    <w:rsid w:val="00D6225D"/>
    <w:rsid w:val="00D65024"/>
    <w:rsid w:val="00D65219"/>
    <w:rsid w:val="00D66452"/>
    <w:rsid w:val="00D67662"/>
    <w:rsid w:val="00D74282"/>
    <w:rsid w:val="00D74424"/>
    <w:rsid w:val="00D75D57"/>
    <w:rsid w:val="00D767BC"/>
    <w:rsid w:val="00D76B2A"/>
    <w:rsid w:val="00D775C9"/>
    <w:rsid w:val="00D80EC4"/>
    <w:rsid w:val="00D81548"/>
    <w:rsid w:val="00D8266D"/>
    <w:rsid w:val="00D82C6E"/>
    <w:rsid w:val="00D8518B"/>
    <w:rsid w:val="00D85CEC"/>
    <w:rsid w:val="00D864DF"/>
    <w:rsid w:val="00D86628"/>
    <w:rsid w:val="00D87594"/>
    <w:rsid w:val="00D905DB"/>
    <w:rsid w:val="00D9260C"/>
    <w:rsid w:val="00D92DF4"/>
    <w:rsid w:val="00D93D23"/>
    <w:rsid w:val="00D94181"/>
    <w:rsid w:val="00D94414"/>
    <w:rsid w:val="00D94466"/>
    <w:rsid w:val="00D946ED"/>
    <w:rsid w:val="00D947F7"/>
    <w:rsid w:val="00D96EF9"/>
    <w:rsid w:val="00DA00D9"/>
    <w:rsid w:val="00DA29A2"/>
    <w:rsid w:val="00DA29C8"/>
    <w:rsid w:val="00DA3799"/>
    <w:rsid w:val="00DA44AB"/>
    <w:rsid w:val="00DA525C"/>
    <w:rsid w:val="00DA52F7"/>
    <w:rsid w:val="00DA56E5"/>
    <w:rsid w:val="00DA7EEB"/>
    <w:rsid w:val="00DB0788"/>
    <w:rsid w:val="00DB3454"/>
    <w:rsid w:val="00DB441C"/>
    <w:rsid w:val="00DB4487"/>
    <w:rsid w:val="00DB4817"/>
    <w:rsid w:val="00DB7B32"/>
    <w:rsid w:val="00DC10E1"/>
    <w:rsid w:val="00DC2B54"/>
    <w:rsid w:val="00DC2C66"/>
    <w:rsid w:val="00DC36D5"/>
    <w:rsid w:val="00DC491B"/>
    <w:rsid w:val="00DC6D7A"/>
    <w:rsid w:val="00DC7769"/>
    <w:rsid w:val="00DC7F8C"/>
    <w:rsid w:val="00DD1270"/>
    <w:rsid w:val="00DD1482"/>
    <w:rsid w:val="00DD1845"/>
    <w:rsid w:val="00DD26FA"/>
    <w:rsid w:val="00DD3547"/>
    <w:rsid w:val="00DD4C60"/>
    <w:rsid w:val="00DD567F"/>
    <w:rsid w:val="00DD61FB"/>
    <w:rsid w:val="00DD69CB"/>
    <w:rsid w:val="00DD732C"/>
    <w:rsid w:val="00DD73F8"/>
    <w:rsid w:val="00DE151D"/>
    <w:rsid w:val="00DE385E"/>
    <w:rsid w:val="00DE4261"/>
    <w:rsid w:val="00DE63AA"/>
    <w:rsid w:val="00DE6802"/>
    <w:rsid w:val="00DE6B3F"/>
    <w:rsid w:val="00DE6FE8"/>
    <w:rsid w:val="00DE7F58"/>
    <w:rsid w:val="00DF074F"/>
    <w:rsid w:val="00DF0E08"/>
    <w:rsid w:val="00DF1124"/>
    <w:rsid w:val="00DF4A47"/>
    <w:rsid w:val="00DF531C"/>
    <w:rsid w:val="00DF53CC"/>
    <w:rsid w:val="00DF5F3F"/>
    <w:rsid w:val="00DF645F"/>
    <w:rsid w:val="00DF7C85"/>
    <w:rsid w:val="00E004F5"/>
    <w:rsid w:val="00E0062A"/>
    <w:rsid w:val="00E041EE"/>
    <w:rsid w:val="00E05430"/>
    <w:rsid w:val="00E055D1"/>
    <w:rsid w:val="00E05A53"/>
    <w:rsid w:val="00E072D0"/>
    <w:rsid w:val="00E07E1B"/>
    <w:rsid w:val="00E10025"/>
    <w:rsid w:val="00E102B0"/>
    <w:rsid w:val="00E10B51"/>
    <w:rsid w:val="00E117A0"/>
    <w:rsid w:val="00E13D47"/>
    <w:rsid w:val="00E14683"/>
    <w:rsid w:val="00E14F14"/>
    <w:rsid w:val="00E1519D"/>
    <w:rsid w:val="00E16E5E"/>
    <w:rsid w:val="00E20ECF"/>
    <w:rsid w:val="00E22285"/>
    <w:rsid w:val="00E23EF4"/>
    <w:rsid w:val="00E268AF"/>
    <w:rsid w:val="00E26D9A"/>
    <w:rsid w:val="00E27011"/>
    <w:rsid w:val="00E27B0B"/>
    <w:rsid w:val="00E30055"/>
    <w:rsid w:val="00E30E0C"/>
    <w:rsid w:val="00E311B8"/>
    <w:rsid w:val="00E3134D"/>
    <w:rsid w:val="00E327EB"/>
    <w:rsid w:val="00E34169"/>
    <w:rsid w:val="00E34ED2"/>
    <w:rsid w:val="00E3500E"/>
    <w:rsid w:val="00E357F0"/>
    <w:rsid w:val="00E37AEE"/>
    <w:rsid w:val="00E413BE"/>
    <w:rsid w:val="00E4283B"/>
    <w:rsid w:val="00E42897"/>
    <w:rsid w:val="00E43527"/>
    <w:rsid w:val="00E46C15"/>
    <w:rsid w:val="00E4732F"/>
    <w:rsid w:val="00E51193"/>
    <w:rsid w:val="00E5206A"/>
    <w:rsid w:val="00E5561D"/>
    <w:rsid w:val="00E556E7"/>
    <w:rsid w:val="00E57549"/>
    <w:rsid w:val="00E57F71"/>
    <w:rsid w:val="00E60395"/>
    <w:rsid w:val="00E6048A"/>
    <w:rsid w:val="00E6056F"/>
    <w:rsid w:val="00E621F2"/>
    <w:rsid w:val="00E62329"/>
    <w:rsid w:val="00E62EF7"/>
    <w:rsid w:val="00E63866"/>
    <w:rsid w:val="00E63909"/>
    <w:rsid w:val="00E65AB2"/>
    <w:rsid w:val="00E668DE"/>
    <w:rsid w:val="00E67D41"/>
    <w:rsid w:val="00E7120F"/>
    <w:rsid w:val="00E7209B"/>
    <w:rsid w:val="00E7478F"/>
    <w:rsid w:val="00E76F89"/>
    <w:rsid w:val="00E777C4"/>
    <w:rsid w:val="00E77B39"/>
    <w:rsid w:val="00E81324"/>
    <w:rsid w:val="00E83B3E"/>
    <w:rsid w:val="00E845C1"/>
    <w:rsid w:val="00E84F53"/>
    <w:rsid w:val="00E87D2A"/>
    <w:rsid w:val="00E90DC1"/>
    <w:rsid w:val="00E922C7"/>
    <w:rsid w:val="00E9418E"/>
    <w:rsid w:val="00E9465A"/>
    <w:rsid w:val="00E94E78"/>
    <w:rsid w:val="00E959C0"/>
    <w:rsid w:val="00E9710F"/>
    <w:rsid w:val="00E97791"/>
    <w:rsid w:val="00E979C5"/>
    <w:rsid w:val="00EA03A6"/>
    <w:rsid w:val="00EA2EA1"/>
    <w:rsid w:val="00EA44B9"/>
    <w:rsid w:val="00EB061D"/>
    <w:rsid w:val="00EB127C"/>
    <w:rsid w:val="00EB2187"/>
    <w:rsid w:val="00EB395C"/>
    <w:rsid w:val="00EB48F6"/>
    <w:rsid w:val="00EB4A59"/>
    <w:rsid w:val="00EB4C7F"/>
    <w:rsid w:val="00EC1ACA"/>
    <w:rsid w:val="00EC2CFD"/>
    <w:rsid w:val="00EC407A"/>
    <w:rsid w:val="00EC51B3"/>
    <w:rsid w:val="00EC6A02"/>
    <w:rsid w:val="00EC6AC1"/>
    <w:rsid w:val="00EC79A2"/>
    <w:rsid w:val="00ED0686"/>
    <w:rsid w:val="00ED211B"/>
    <w:rsid w:val="00ED278A"/>
    <w:rsid w:val="00ED3432"/>
    <w:rsid w:val="00ED3F11"/>
    <w:rsid w:val="00ED414B"/>
    <w:rsid w:val="00ED4B7D"/>
    <w:rsid w:val="00ED542B"/>
    <w:rsid w:val="00ED5436"/>
    <w:rsid w:val="00ED5A45"/>
    <w:rsid w:val="00ED63B6"/>
    <w:rsid w:val="00EE002C"/>
    <w:rsid w:val="00EE1717"/>
    <w:rsid w:val="00EE1B17"/>
    <w:rsid w:val="00EE24B3"/>
    <w:rsid w:val="00EE3048"/>
    <w:rsid w:val="00EE3AE0"/>
    <w:rsid w:val="00EE4E41"/>
    <w:rsid w:val="00EE55A3"/>
    <w:rsid w:val="00EE5C48"/>
    <w:rsid w:val="00EE6A2F"/>
    <w:rsid w:val="00EE7A87"/>
    <w:rsid w:val="00EF1BBB"/>
    <w:rsid w:val="00EF25E0"/>
    <w:rsid w:val="00EF25FE"/>
    <w:rsid w:val="00EF261D"/>
    <w:rsid w:val="00EF32A7"/>
    <w:rsid w:val="00EF3554"/>
    <w:rsid w:val="00EF3AE7"/>
    <w:rsid w:val="00EF41BA"/>
    <w:rsid w:val="00EF4235"/>
    <w:rsid w:val="00EF4293"/>
    <w:rsid w:val="00EF5683"/>
    <w:rsid w:val="00F0050C"/>
    <w:rsid w:val="00F00582"/>
    <w:rsid w:val="00F007ED"/>
    <w:rsid w:val="00F00DAF"/>
    <w:rsid w:val="00F039C1"/>
    <w:rsid w:val="00F04794"/>
    <w:rsid w:val="00F04A04"/>
    <w:rsid w:val="00F04CDE"/>
    <w:rsid w:val="00F04D37"/>
    <w:rsid w:val="00F07CF8"/>
    <w:rsid w:val="00F105A7"/>
    <w:rsid w:val="00F10F77"/>
    <w:rsid w:val="00F1185A"/>
    <w:rsid w:val="00F124E2"/>
    <w:rsid w:val="00F1300A"/>
    <w:rsid w:val="00F140DF"/>
    <w:rsid w:val="00F14112"/>
    <w:rsid w:val="00F14172"/>
    <w:rsid w:val="00F1460B"/>
    <w:rsid w:val="00F15EEE"/>
    <w:rsid w:val="00F17D10"/>
    <w:rsid w:val="00F210BF"/>
    <w:rsid w:val="00F25F9F"/>
    <w:rsid w:val="00F26AA7"/>
    <w:rsid w:val="00F271CA"/>
    <w:rsid w:val="00F303CE"/>
    <w:rsid w:val="00F30CA5"/>
    <w:rsid w:val="00F32754"/>
    <w:rsid w:val="00F329AA"/>
    <w:rsid w:val="00F332DF"/>
    <w:rsid w:val="00F33EFC"/>
    <w:rsid w:val="00F342C9"/>
    <w:rsid w:val="00F34704"/>
    <w:rsid w:val="00F36459"/>
    <w:rsid w:val="00F36524"/>
    <w:rsid w:val="00F373C9"/>
    <w:rsid w:val="00F3794B"/>
    <w:rsid w:val="00F40C4C"/>
    <w:rsid w:val="00F41ECD"/>
    <w:rsid w:val="00F43D26"/>
    <w:rsid w:val="00F44726"/>
    <w:rsid w:val="00F44D31"/>
    <w:rsid w:val="00F50A80"/>
    <w:rsid w:val="00F50D02"/>
    <w:rsid w:val="00F50ED6"/>
    <w:rsid w:val="00F522B0"/>
    <w:rsid w:val="00F5338D"/>
    <w:rsid w:val="00F5462B"/>
    <w:rsid w:val="00F55321"/>
    <w:rsid w:val="00F5675D"/>
    <w:rsid w:val="00F5719E"/>
    <w:rsid w:val="00F57DA3"/>
    <w:rsid w:val="00F60E7C"/>
    <w:rsid w:val="00F61E28"/>
    <w:rsid w:val="00F63456"/>
    <w:rsid w:val="00F636DB"/>
    <w:rsid w:val="00F6442B"/>
    <w:rsid w:val="00F65C4D"/>
    <w:rsid w:val="00F66DCC"/>
    <w:rsid w:val="00F66F2D"/>
    <w:rsid w:val="00F6733E"/>
    <w:rsid w:val="00F7000E"/>
    <w:rsid w:val="00F706C2"/>
    <w:rsid w:val="00F70B8D"/>
    <w:rsid w:val="00F71C86"/>
    <w:rsid w:val="00F7332A"/>
    <w:rsid w:val="00F739F9"/>
    <w:rsid w:val="00F748E3"/>
    <w:rsid w:val="00F74CD5"/>
    <w:rsid w:val="00F750D0"/>
    <w:rsid w:val="00F75123"/>
    <w:rsid w:val="00F75E4A"/>
    <w:rsid w:val="00F76B3B"/>
    <w:rsid w:val="00F77558"/>
    <w:rsid w:val="00F777F2"/>
    <w:rsid w:val="00F77BB5"/>
    <w:rsid w:val="00F825DC"/>
    <w:rsid w:val="00F83EEC"/>
    <w:rsid w:val="00F867BB"/>
    <w:rsid w:val="00F86DE1"/>
    <w:rsid w:val="00F91A47"/>
    <w:rsid w:val="00F9331A"/>
    <w:rsid w:val="00F93719"/>
    <w:rsid w:val="00F93ABE"/>
    <w:rsid w:val="00F946F7"/>
    <w:rsid w:val="00F94A66"/>
    <w:rsid w:val="00F9513F"/>
    <w:rsid w:val="00F95575"/>
    <w:rsid w:val="00F96125"/>
    <w:rsid w:val="00F9765C"/>
    <w:rsid w:val="00FA0F1E"/>
    <w:rsid w:val="00FA1087"/>
    <w:rsid w:val="00FA1162"/>
    <w:rsid w:val="00FA1762"/>
    <w:rsid w:val="00FA49B2"/>
    <w:rsid w:val="00FA51DD"/>
    <w:rsid w:val="00FA5B63"/>
    <w:rsid w:val="00FA760C"/>
    <w:rsid w:val="00FA7E73"/>
    <w:rsid w:val="00FB08B5"/>
    <w:rsid w:val="00FB3B00"/>
    <w:rsid w:val="00FB4BDE"/>
    <w:rsid w:val="00FB4DA4"/>
    <w:rsid w:val="00FB7314"/>
    <w:rsid w:val="00FB7649"/>
    <w:rsid w:val="00FB7DC0"/>
    <w:rsid w:val="00FC111C"/>
    <w:rsid w:val="00FC4134"/>
    <w:rsid w:val="00FC7443"/>
    <w:rsid w:val="00FD08D1"/>
    <w:rsid w:val="00FD1537"/>
    <w:rsid w:val="00FD1728"/>
    <w:rsid w:val="00FD25F9"/>
    <w:rsid w:val="00FD3311"/>
    <w:rsid w:val="00FD48A3"/>
    <w:rsid w:val="00FD5A17"/>
    <w:rsid w:val="00FD6B6F"/>
    <w:rsid w:val="00FE06F8"/>
    <w:rsid w:val="00FE0CC2"/>
    <w:rsid w:val="00FE0EED"/>
    <w:rsid w:val="00FE1263"/>
    <w:rsid w:val="00FE1E6A"/>
    <w:rsid w:val="00FE2908"/>
    <w:rsid w:val="00FE2CF7"/>
    <w:rsid w:val="00FE2F25"/>
    <w:rsid w:val="00FE3BC8"/>
    <w:rsid w:val="00FE3C19"/>
    <w:rsid w:val="00FE4098"/>
    <w:rsid w:val="00FE585B"/>
    <w:rsid w:val="00FE5CFD"/>
    <w:rsid w:val="00FE5D5C"/>
    <w:rsid w:val="00FE5E84"/>
    <w:rsid w:val="00FF0BF8"/>
    <w:rsid w:val="00FF2228"/>
    <w:rsid w:val="00FF2D12"/>
    <w:rsid w:val="00FF2DBD"/>
    <w:rsid w:val="00FF3475"/>
    <w:rsid w:val="00FF392F"/>
    <w:rsid w:val="00FF4761"/>
    <w:rsid w:val="00FF54E8"/>
    <w:rsid w:val="00FF5F13"/>
    <w:rsid w:val="00FF6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oNotEmbedSmartTags/>
  <w:decimalSymbol w:val="."/>
  <w:listSeparator w:val=","/>
  <w15:docId w15:val="{3013630C-5E34-4FBE-80B4-06BB11372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08F6"/>
    <w:rPr>
      <w:sz w:val="24"/>
      <w:szCs w:val="24"/>
      <w:lang w:val="en-GB" w:eastAsia="en-US"/>
    </w:rPr>
  </w:style>
  <w:style w:type="paragraph" w:styleId="Heading1">
    <w:name w:val="heading 1"/>
    <w:next w:val="Normal"/>
    <w:link w:val="Heading1Char"/>
    <w:uiPriority w:val="9"/>
    <w:unhideWhenUsed/>
    <w:qFormat/>
    <w:rsid w:val="00B40171"/>
    <w:pPr>
      <w:keepNext/>
      <w:keepLines/>
      <w:numPr>
        <w:numId w:val="8"/>
      </w:numPr>
      <w:spacing w:after="22"/>
      <w:ind w:right="-15"/>
      <w:outlineLvl w:val="0"/>
    </w:pPr>
    <w:rPr>
      <w:rFonts w:ascii="Calibri" w:eastAsia="Calibri" w:hAnsi="Calibri" w:cs="Calibri"/>
      <w:b/>
      <w:color w:val="000000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40F5"/>
    <w:pPr>
      <w:keepNext/>
      <w:keepLines/>
      <w:numPr>
        <w:ilvl w:val="1"/>
        <w:numId w:val="8"/>
      </w:numPr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40F5"/>
    <w:pPr>
      <w:keepNext/>
      <w:keepLines/>
      <w:numPr>
        <w:ilvl w:val="2"/>
        <w:numId w:val="8"/>
      </w:numPr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40F5"/>
    <w:pPr>
      <w:keepNext/>
      <w:keepLines/>
      <w:numPr>
        <w:ilvl w:val="3"/>
        <w:numId w:val="8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0F5"/>
    <w:pPr>
      <w:keepNext/>
      <w:keepLines/>
      <w:numPr>
        <w:ilvl w:val="4"/>
        <w:numId w:val="8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40F5"/>
    <w:pPr>
      <w:keepNext/>
      <w:keepLines/>
      <w:numPr>
        <w:ilvl w:val="5"/>
        <w:numId w:val="8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0F5"/>
    <w:pPr>
      <w:keepNext/>
      <w:keepLines/>
      <w:numPr>
        <w:ilvl w:val="6"/>
        <w:numId w:val="8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0F5"/>
    <w:pPr>
      <w:keepNext/>
      <w:keepLines/>
      <w:numPr>
        <w:ilvl w:val="7"/>
        <w:numId w:val="8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0F5"/>
    <w:pPr>
      <w:keepNext/>
      <w:keepLines/>
      <w:numPr>
        <w:ilvl w:val="8"/>
        <w:numId w:val="8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050D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050D4"/>
    <w:pPr>
      <w:tabs>
        <w:tab w:val="center" w:pos="4320"/>
        <w:tab w:val="right" w:pos="8640"/>
      </w:tabs>
    </w:pPr>
  </w:style>
  <w:style w:type="character" w:styleId="Hyperlink">
    <w:name w:val="Hyperlink"/>
    <w:rsid w:val="000050D4"/>
    <w:rPr>
      <w:color w:val="000080"/>
      <w:u w:val="single"/>
    </w:rPr>
  </w:style>
  <w:style w:type="paragraph" w:customStyle="1" w:styleId="BasicParagraph">
    <w:name w:val="[Basic Paragraph]"/>
    <w:basedOn w:val="Normal"/>
    <w:rsid w:val="000050D4"/>
    <w:pPr>
      <w:widowControl w:val="0"/>
      <w:suppressAutoHyphens/>
      <w:autoSpaceDE w:val="0"/>
      <w:spacing w:line="288" w:lineRule="auto"/>
      <w:textAlignment w:val="center"/>
    </w:pPr>
    <w:rPr>
      <w:rFonts w:ascii="Times-Roman" w:eastAsia="Times-Roman" w:hAnsi="Times-Roman"/>
      <w:color w:val="000000"/>
    </w:rPr>
  </w:style>
  <w:style w:type="paragraph" w:styleId="BalloonText">
    <w:name w:val="Balloon Text"/>
    <w:basedOn w:val="Normal"/>
    <w:semiHidden/>
    <w:rsid w:val="000050D4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A969DE"/>
    <w:pPr>
      <w:ind w:left="720"/>
      <w:contextualSpacing/>
    </w:pPr>
  </w:style>
  <w:style w:type="table" w:styleId="TableGrid">
    <w:name w:val="Table Grid"/>
    <w:basedOn w:val="TableNormal"/>
    <w:uiPriority w:val="59"/>
    <w:rsid w:val="00BB1C0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oterChar">
    <w:name w:val="Footer Char"/>
    <w:basedOn w:val="DefaultParagraphFont"/>
    <w:link w:val="Footer"/>
    <w:uiPriority w:val="99"/>
    <w:rsid w:val="00D50497"/>
    <w:rPr>
      <w:sz w:val="24"/>
      <w:szCs w:val="24"/>
      <w:lang w:val="en-GB" w:eastAsia="en-US"/>
    </w:rPr>
  </w:style>
  <w:style w:type="paragraph" w:styleId="NormalWeb">
    <w:name w:val="Normal (Web)"/>
    <w:basedOn w:val="Normal"/>
    <w:uiPriority w:val="99"/>
    <w:semiHidden/>
    <w:unhideWhenUsed/>
    <w:rsid w:val="00F25F9F"/>
    <w:pPr>
      <w:spacing w:before="100" w:beforeAutospacing="1" w:after="100" w:afterAutospacing="1"/>
    </w:pPr>
    <w:rPr>
      <w:lang w:val="en-ZA" w:eastAsia="en-ZA"/>
    </w:rPr>
  </w:style>
  <w:style w:type="paragraph" w:styleId="Revision">
    <w:name w:val="Revision"/>
    <w:hidden/>
    <w:uiPriority w:val="99"/>
    <w:semiHidden/>
    <w:rsid w:val="0049407E"/>
    <w:rPr>
      <w:sz w:val="24"/>
      <w:szCs w:val="24"/>
      <w:lang w:val="en-GB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B40171"/>
    <w:rPr>
      <w:rFonts w:ascii="Calibri" w:eastAsia="Calibri" w:hAnsi="Calibri" w:cs="Calibri"/>
      <w:b/>
      <w:color w:val="000000"/>
      <w:szCs w:val="22"/>
    </w:rPr>
  </w:style>
  <w:style w:type="table" w:customStyle="1" w:styleId="TableGrid0">
    <w:name w:val="TableGrid"/>
    <w:rsid w:val="008351DD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0C40F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40F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40F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GB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0F5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n-GB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40F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0F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GB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0F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0F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7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583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848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21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687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1376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921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862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432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4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7542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44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8798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30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51073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260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285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9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43948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5985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4078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87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749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718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465F3F-E5ED-4CCC-AF42-6116CB852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525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smabena</dc:creator>
  <cp:lastModifiedBy>Fuzlin Khamissa</cp:lastModifiedBy>
  <cp:revision>2</cp:revision>
  <cp:lastPrinted>2014-11-04T09:22:00Z</cp:lastPrinted>
  <dcterms:created xsi:type="dcterms:W3CDTF">2015-08-03T20:03:00Z</dcterms:created>
  <dcterms:modified xsi:type="dcterms:W3CDTF">2015-08-03T20:03:00Z</dcterms:modified>
</cp:coreProperties>
</file>