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916" w:rsidRPr="002E51D0" w:rsidRDefault="00100B36" w:rsidP="00DC7769">
      <w:pPr>
        <w:rPr>
          <w:lang w:val="en-ZA"/>
        </w:rPr>
      </w:pPr>
      <w:r w:rsidRPr="002E51D0">
        <w:rPr>
          <w:noProof/>
          <w:lang w:val="en-ZA" w:eastAsia="en-ZA"/>
        </w:rPr>
        <w:drawing>
          <wp:anchor distT="0" distB="0" distL="114300" distR="114300" simplePos="0" relativeHeight="251656704" behindDoc="1" locked="0" layoutInCell="1" allowOverlap="1" wp14:anchorId="52D3D31C" wp14:editId="2356CCF0">
            <wp:simplePos x="0" y="0"/>
            <wp:positionH relativeFrom="column">
              <wp:posOffset>5954395</wp:posOffset>
            </wp:positionH>
            <wp:positionV relativeFrom="paragraph">
              <wp:posOffset>-565386</wp:posOffset>
            </wp:positionV>
            <wp:extent cx="1078865" cy="1276710"/>
            <wp:effectExtent l="0" t="0" r="6985" b="0"/>
            <wp:wrapNone/>
            <wp:docPr id="3" name="Picture 3" descr="External_Main_SAMS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ternal_Main_SAMSA Logo"/>
                    <pic:cNvPicPr>
                      <a:picLocks noChangeAspect="1" noChangeArrowheads="1"/>
                    </pic:cNvPicPr>
                  </pic:nvPicPr>
                  <pic:blipFill>
                    <a:blip r:embed="rId8" cstate="print"/>
                    <a:srcRect/>
                    <a:stretch>
                      <a:fillRect/>
                    </a:stretch>
                  </pic:blipFill>
                  <pic:spPr bwMode="auto">
                    <a:xfrm>
                      <a:off x="0" y="0"/>
                      <a:ext cx="1078865" cy="1276710"/>
                    </a:xfrm>
                    <a:prstGeom prst="rect">
                      <a:avLst/>
                    </a:prstGeom>
                    <a:noFill/>
                    <a:ln w="9525">
                      <a:noFill/>
                      <a:miter lim="800000"/>
                      <a:headEnd/>
                      <a:tailEnd/>
                    </a:ln>
                  </pic:spPr>
                </pic:pic>
              </a:graphicData>
            </a:graphic>
            <wp14:sizeRelV relativeFrom="margin">
              <wp14:pctHeight>0</wp14:pctHeight>
            </wp14:sizeRelV>
          </wp:anchor>
        </w:drawing>
      </w:r>
    </w:p>
    <w:p w:rsidR="00AC2916" w:rsidRPr="002E51D0" w:rsidRDefault="00AC2916" w:rsidP="00685629">
      <w:pPr>
        <w:jc w:val="both"/>
        <w:rPr>
          <w:lang w:val="en-ZA"/>
        </w:rPr>
      </w:pPr>
    </w:p>
    <w:p w:rsidR="00AC2916" w:rsidRPr="002E51D0" w:rsidRDefault="00AC2916" w:rsidP="00685629">
      <w:pPr>
        <w:jc w:val="both"/>
        <w:rPr>
          <w:lang w:val="en-ZA"/>
        </w:rPr>
      </w:pPr>
    </w:p>
    <w:p w:rsidR="00AC2916" w:rsidRPr="002E51D0" w:rsidRDefault="00AC2916" w:rsidP="00685629">
      <w:pPr>
        <w:jc w:val="both"/>
        <w:rPr>
          <w:lang w:val="en-ZA"/>
        </w:rPr>
      </w:pPr>
    </w:p>
    <w:p w:rsidR="00720136" w:rsidRPr="008947B3" w:rsidRDefault="008947B3" w:rsidP="00100B36">
      <w:pPr>
        <w:pBdr>
          <w:bottom w:val="single" w:sz="12" w:space="1" w:color="auto"/>
        </w:pBdr>
        <w:spacing w:before="120" w:after="120"/>
        <w:jc w:val="center"/>
        <w:rPr>
          <w:rFonts w:ascii="Calibri" w:hAnsi="Calibri" w:cs="Calibri"/>
          <w:b/>
          <w:lang w:val="en-ZA"/>
        </w:rPr>
      </w:pPr>
      <w:r w:rsidRPr="008947B3">
        <w:rPr>
          <w:rFonts w:ascii="Calibri" w:hAnsi="Calibri" w:cs="Calibri"/>
          <w:b/>
          <w:lang w:val="en-ZA"/>
        </w:rPr>
        <w:t>ACTION ITEMS</w:t>
      </w:r>
    </w:p>
    <w:p w:rsidR="008947B3" w:rsidRPr="008947B3" w:rsidRDefault="008947B3" w:rsidP="00100B36">
      <w:pPr>
        <w:pBdr>
          <w:bottom w:val="single" w:sz="12" w:space="1" w:color="auto"/>
        </w:pBdr>
        <w:spacing w:before="120" w:after="120"/>
        <w:jc w:val="center"/>
        <w:rPr>
          <w:rFonts w:ascii="Calibri" w:hAnsi="Calibri" w:cs="Calibri"/>
          <w:b/>
          <w:lang w:val="en-ZA"/>
        </w:rPr>
      </w:pPr>
    </w:p>
    <w:p w:rsidR="008947B3" w:rsidRPr="008947B3" w:rsidRDefault="00AA2D2D" w:rsidP="00100B36">
      <w:pPr>
        <w:pBdr>
          <w:bottom w:val="single" w:sz="12" w:space="1" w:color="auto"/>
        </w:pBdr>
        <w:spacing w:before="120" w:after="120"/>
        <w:jc w:val="center"/>
        <w:rPr>
          <w:rFonts w:ascii="Calibri" w:hAnsi="Calibri" w:cs="Calibri"/>
          <w:b/>
          <w:lang w:val="en-ZA"/>
        </w:rPr>
      </w:pPr>
      <w:r>
        <w:rPr>
          <w:rFonts w:ascii="Calibri" w:hAnsi="Calibri" w:cs="Calibri"/>
          <w:b/>
          <w:lang w:val="en-ZA"/>
        </w:rPr>
        <w:t>2015/2016 1</w:t>
      </w:r>
      <w:r w:rsidRPr="00AA2D2D">
        <w:rPr>
          <w:rFonts w:ascii="Calibri" w:hAnsi="Calibri" w:cs="Calibri"/>
          <w:b/>
          <w:vertAlign w:val="superscript"/>
          <w:lang w:val="en-ZA"/>
        </w:rPr>
        <w:t>ST</w:t>
      </w:r>
      <w:r>
        <w:rPr>
          <w:rFonts w:ascii="Calibri" w:hAnsi="Calibri" w:cs="Calibri"/>
          <w:b/>
          <w:lang w:val="en-ZA"/>
        </w:rPr>
        <w:t xml:space="preserve"> QUARTER</w:t>
      </w:r>
      <w:r w:rsidR="008947B3" w:rsidRPr="008947B3">
        <w:rPr>
          <w:rFonts w:ascii="Calibri" w:hAnsi="Calibri" w:cs="Calibri"/>
          <w:b/>
          <w:lang w:val="en-ZA"/>
        </w:rPr>
        <w:t xml:space="preserve"> PORT CONSULTATIVE </w:t>
      </w:r>
      <w:r w:rsidR="00F8241F">
        <w:rPr>
          <w:rFonts w:ascii="Calibri" w:hAnsi="Calibri" w:cs="Calibri"/>
          <w:b/>
          <w:lang w:val="en-ZA"/>
        </w:rPr>
        <w:t>COMMITTEE:  PORT OF SALDANHA</w:t>
      </w:r>
    </w:p>
    <w:p w:rsidR="008947B3" w:rsidRPr="008947B3" w:rsidRDefault="00F8241F" w:rsidP="00100B36">
      <w:pPr>
        <w:pBdr>
          <w:bottom w:val="single" w:sz="12" w:space="1" w:color="auto"/>
        </w:pBdr>
        <w:spacing w:before="120" w:after="120"/>
        <w:jc w:val="center"/>
        <w:rPr>
          <w:rFonts w:ascii="Calibri" w:hAnsi="Calibri" w:cs="Calibri"/>
          <w:b/>
          <w:lang w:val="en-ZA"/>
        </w:rPr>
      </w:pPr>
      <w:r>
        <w:rPr>
          <w:rFonts w:ascii="Calibri" w:hAnsi="Calibri" w:cs="Calibri"/>
          <w:b/>
          <w:lang w:val="en-ZA"/>
        </w:rPr>
        <w:t>10</w:t>
      </w:r>
      <w:r w:rsidR="002443D1">
        <w:rPr>
          <w:rFonts w:ascii="Calibri" w:hAnsi="Calibri" w:cs="Calibri"/>
          <w:b/>
          <w:lang w:val="en-ZA"/>
        </w:rPr>
        <w:t>:00</w:t>
      </w:r>
      <w:r w:rsidR="00597FE7">
        <w:rPr>
          <w:rFonts w:ascii="Calibri" w:hAnsi="Calibri" w:cs="Calibri"/>
          <w:b/>
          <w:lang w:val="en-ZA"/>
        </w:rPr>
        <w:t xml:space="preserve"> </w:t>
      </w:r>
      <w:r w:rsidR="00AA2D2D">
        <w:rPr>
          <w:rFonts w:ascii="Calibri" w:hAnsi="Calibri" w:cs="Calibri"/>
          <w:b/>
          <w:lang w:val="en-ZA"/>
        </w:rPr>
        <w:t>FRIDAY, 17 JULY</w:t>
      </w:r>
      <w:r w:rsidR="00B0714F">
        <w:rPr>
          <w:rFonts w:ascii="Calibri" w:hAnsi="Calibri" w:cs="Calibri"/>
          <w:b/>
          <w:lang w:val="en-ZA"/>
        </w:rPr>
        <w:t xml:space="preserve"> 2015</w:t>
      </w:r>
    </w:p>
    <w:tbl>
      <w:tblPr>
        <w:tblStyle w:val="TableGrid"/>
        <w:tblW w:w="0" w:type="auto"/>
        <w:tblLook w:val="04A0" w:firstRow="1" w:lastRow="0" w:firstColumn="1" w:lastColumn="0" w:noHBand="0" w:noVBand="1"/>
      </w:tblPr>
      <w:tblGrid>
        <w:gridCol w:w="1129"/>
        <w:gridCol w:w="3544"/>
        <w:gridCol w:w="4573"/>
        <w:gridCol w:w="3083"/>
        <w:gridCol w:w="3083"/>
      </w:tblGrid>
      <w:tr w:rsidR="008947B3" w:rsidTr="00E35F82">
        <w:tc>
          <w:tcPr>
            <w:tcW w:w="15412" w:type="dxa"/>
            <w:gridSpan w:val="5"/>
          </w:tcPr>
          <w:p w:rsidR="008947B3" w:rsidRPr="00013297" w:rsidRDefault="008947B3" w:rsidP="00013297">
            <w:pPr>
              <w:spacing w:before="120" w:after="120"/>
              <w:jc w:val="center"/>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PCC ACTION ITEMS</w:t>
            </w:r>
          </w:p>
        </w:tc>
      </w:tr>
      <w:tr w:rsidR="008947B3" w:rsidRPr="00013297" w:rsidTr="00013297">
        <w:tc>
          <w:tcPr>
            <w:tcW w:w="1129"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w:t>
            </w:r>
          </w:p>
        </w:tc>
        <w:tc>
          <w:tcPr>
            <w:tcW w:w="3544"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ACTION ITEM</w:t>
            </w:r>
          </w:p>
        </w:tc>
        <w:tc>
          <w:tcPr>
            <w:tcW w:w="4573"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DETAIL</w:t>
            </w:r>
          </w:p>
        </w:tc>
        <w:tc>
          <w:tcPr>
            <w:tcW w:w="3083"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BY WHEN</w:t>
            </w:r>
          </w:p>
        </w:tc>
        <w:tc>
          <w:tcPr>
            <w:tcW w:w="3083" w:type="dxa"/>
          </w:tcPr>
          <w:p w:rsidR="008947B3" w:rsidRPr="00013297" w:rsidRDefault="00013297" w:rsidP="00100B36">
            <w:pPr>
              <w:spacing w:before="120" w:after="120"/>
              <w:rPr>
                <w:rFonts w:ascii="Calibri" w:hAnsi="Calibri" w:cs="Calibri"/>
                <w:b/>
                <w:bCs/>
                <w:color w:val="000000" w:themeColor="text1"/>
                <w:sz w:val="20"/>
                <w:szCs w:val="20"/>
                <w:lang w:val="en-ZA"/>
              </w:rPr>
            </w:pPr>
            <w:r w:rsidRPr="00013297">
              <w:rPr>
                <w:rFonts w:ascii="Calibri" w:hAnsi="Calibri" w:cs="Calibri"/>
                <w:b/>
                <w:bCs/>
                <w:color w:val="000000" w:themeColor="text1"/>
                <w:sz w:val="20"/>
                <w:szCs w:val="20"/>
                <w:lang w:val="en-ZA"/>
              </w:rPr>
              <w:t>WHO</w:t>
            </w:r>
          </w:p>
        </w:tc>
      </w:tr>
      <w:tr w:rsidR="00AA2D2D" w:rsidRPr="00AA2D2D" w:rsidTr="00013297">
        <w:tc>
          <w:tcPr>
            <w:tcW w:w="1129" w:type="dxa"/>
          </w:tcPr>
          <w:p w:rsidR="008947B3" w:rsidRPr="00AA2D2D" w:rsidRDefault="0030680B" w:rsidP="00100B36">
            <w:pPr>
              <w:spacing w:before="120" w:after="120"/>
              <w:rPr>
                <w:rFonts w:ascii="Calibri" w:hAnsi="Calibri" w:cs="Calibri"/>
                <w:bCs/>
                <w:sz w:val="20"/>
                <w:szCs w:val="20"/>
                <w:lang w:val="en-ZA"/>
              </w:rPr>
            </w:pPr>
            <w:r w:rsidRPr="00AA2D2D">
              <w:rPr>
                <w:rFonts w:ascii="Calibri" w:hAnsi="Calibri" w:cs="Calibri"/>
                <w:bCs/>
                <w:sz w:val="20"/>
                <w:szCs w:val="20"/>
                <w:lang w:val="en-ZA"/>
              </w:rPr>
              <w:t>1.</w:t>
            </w:r>
          </w:p>
        </w:tc>
        <w:tc>
          <w:tcPr>
            <w:tcW w:w="3544" w:type="dxa"/>
          </w:tcPr>
          <w:p w:rsidR="008947B3" w:rsidRPr="00AA2D2D" w:rsidRDefault="006918AA" w:rsidP="00100B36">
            <w:pPr>
              <w:spacing w:before="120" w:after="120"/>
              <w:rPr>
                <w:rFonts w:ascii="Calibri" w:hAnsi="Calibri" w:cs="Calibri"/>
                <w:bCs/>
                <w:sz w:val="20"/>
                <w:szCs w:val="20"/>
                <w:lang w:val="en-ZA"/>
              </w:rPr>
            </w:pPr>
            <w:r w:rsidRPr="00AA2D2D">
              <w:rPr>
                <w:rFonts w:ascii="Calibri" w:hAnsi="Calibri" w:cs="Calibri"/>
                <w:bCs/>
                <w:sz w:val="20"/>
                <w:szCs w:val="20"/>
                <w:lang w:val="en-ZA"/>
              </w:rPr>
              <w:t>Bi-Lateral Agreements</w:t>
            </w:r>
          </w:p>
        </w:tc>
        <w:tc>
          <w:tcPr>
            <w:tcW w:w="4573" w:type="dxa"/>
          </w:tcPr>
          <w:p w:rsidR="008947B3" w:rsidRPr="00AA2D2D" w:rsidRDefault="006918AA" w:rsidP="006F2CA7">
            <w:pPr>
              <w:spacing w:before="120" w:after="120"/>
              <w:rPr>
                <w:rFonts w:ascii="Calibri" w:hAnsi="Calibri" w:cs="Calibri"/>
                <w:bCs/>
                <w:sz w:val="20"/>
                <w:szCs w:val="20"/>
                <w:lang w:val="en-ZA"/>
              </w:rPr>
            </w:pPr>
            <w:r w:rsidRPr="00AA2D2D">
              <w:rPr>
                <w:rFonts w:ascii="Calibri" w:hAnsi="Calibri" w:cs="Calibri"/>
                <w:bCs/>
                <w:sz w:val="20"/>
                <w:szCs w:val="20"/>
                <w:lang w:val="en-ZA"/>
              </w:rPr>
              <w:t xml:space="preserve">Department of International Relations – DIRCO:  Presentation.  </w:t>
            </w:r>
            <w:r w:rsidR="006F2CA7" w:rsidRPr="00AA2D2D">
              <w:rPr>
                <w:rFonts w:ascii="Calibri" w:hAnsi="Calibri" w:cs="Calibri"/>
                <w:bCs/>
                <w:sz w:val="20"/>
                <w:szCs w:val="20"/>
                <w:lang w:val="en-ZA"/>
              </w:rPr>
              <w:t>DIRCO to provide overview on South Africa’s agreement with other African trading countries as it relates to visas etc.</w:t>
            </w:r>
          </w:p>
        </w:tc>
        <w:tc>
          <w:tcPr>
            <w:tcW w:w="3083" w:type="dxa"/>
          </w:tcPr>
          <w:p w:rsidR="008947B3" w:rsidRPr="00AA2D2D" w:rsidRDefault="00F6212A" w:rsidP="00CF1E6E">
            <w:pPr>
              <w:spacing w:before="120" w:after="120"/>
              <w:rPr>
                <w:rFonts w:ascii="Calibri" w:hAnsi="Calibri" w:cs="Calibri"/>
                <w:bCs/>
                <w:sz w:val="20"/>
                <w:szCs w:val="20"/>
                <w:lang w:val="en-ZA"/>
              </w:rPr>
            </w:pPr>
            <w:r w:rsidRPr="00AA2D2D">
              <w:rPr>
                <w:rFonts w:ascii="Calibri" w:hAnsi="Calibri" w:cs="Calibri"/>
                <w:bCs/>
                <w:sz w:val="20"/>
                <w:szCs w:val="20"/>
                <w:lang w:val="en-ZA"/>
              </w:rPr>
              <w:t>On</w:t>
            </w:r>
            <w:r w:rsidR="006918AA" w:rsidRPr="00AA2D2D">
              <w:rPr>
                <w:rFonts w:ascii="Calibri" w:hAnsi="Calibri" w:cs="Calibri"/>
                <w:bCs/>
                <w:sz w:val="20"/>
                <w:szCs w:val="20"/>
                <w:lang w:val="en-ZA"/>
              </w:rPr>
              <w:t>going</w:t>
            </w:r>
          </w:p>
        </w:tc>
        <w:tc>
          <w:tcPr>
            <w:tcW w:w="3083" w:type="dxa"/>
          </w:tcPr>
          <w:p w:rsidR="008947B3" w:rsidRPr="00AA2D2D" w:rsidRDefault="006918AA" w:rsidP="00100B36">
            <w:pPr>
              <w:spacing w:before="120" w:after="120"/>
              <w:rPr>
                <w:rFonts w:ascii="Calibri" w:hAnsi="Calibri" w:cs="Calibri"/>
                <w:bCs/>
                <w:sz w:val="20"/>
                <w:szCs w:val="20"/>
                <w:lang w:val="en-ZA"/>
              </w:rPr>
            </w:pPr>
            <w:r w:rsidRPr="00AA2D2D">
              <w:rPr>
                <w:rFonts w:ascii="Calibri" w:hAnsi="Calibri" w:cs="Calibri"/>
                <w:bCs/>
                <w:sz w:val="20"/>
                <w:szCs w:val="20"/>
                <w:lang w:val="en-ZA"/>
              </w:rPr>
              <w:t>DOT</w:t>
            </w:r>
          </w:p>
        </w:tc>
      </w:tr>
      <w:tr w:rsidR="006747DD" w:rsidRPr="006747DD" w:rsidTr="00013297">
        <w:tc>
          <w:tcPr>
            <w:tcW w:w="1129" w:type="dxa"/>
          </w:tcPr>
          <w:p w:rsidR="008947B3" w:rsidRPr="006747DD" w:rsidRDefault="0030680B" w:rsidP="00100B36">
            <w:pPr>
              <w:spacing w:before="120" w:after="120"/>
              <w:rPr>
                <w:rFonts w:ascii="Calibri" w:hAnsi="Calibri" w:cs="Calibri"/>
                <w:bCs/>
                <w:sz w:val="20"/>
                <w:szCs w:val="20"/>
                <w:lang w:val="en-ZA"/>
              </w:rPr>
            </w:pPr>
            <w:r w:rsidRPr="006747DD">
              <w:rPr>
                <w:rFonts w:ascii="Calibri" w:hAnsi="Calibri" w:cs="Calibri"/>
                <w:bCs/>
                <w:sz w:val="20"/>
                <w:szCs w:val="20"/>
                <w:lang w:val="en-ZA"/>
              </w:rPr>
              <w:t>2.</w:t>
            </w:r>
          </w:p>
        </w:tc>
        <w:tc>
          <w:tcPr>
            <w:tcW w:w="3544" w:type="dxa"/>
          </w:tcPr>
          <w:p w:rsidR="008947B3" w:rsidRPr="006747DD" w:rsidRDefault="006918AA" w:rsidP="00100B36">
            <w:pPr>
              <w:spacing w:before="120" w:after="120"/>
              <w:rPr>
                <w:rFonts w:ascii="Calibri" w:hAnsi="Calibri" w:cs="Calibri"/>
                <w:bCs/>
                <w:sz w:val="20"/>
                <w:szCs w:val="20"/>
                <w:lang w:val="en-ZA"/>
              </w:rPr>
            </w:pPr>
            <w:r w:rsidRPr="006747DD">
              <w:rPr>
                <w:rFonts w:ascii="Calibri" w:hAnsi="Calibri" w:cs="Calibri"/>
                <w:bCs/>
                <w:sz w:val="20"/>
                <w:szCs w:val="20"/>
                <w:lang w:val="en-ZA"/>
              </w:rPr>
              <w:t>Private Sector Participation Framework</w:t>
            </w:r>
            <w:r w:rsidR="006F2CA7" w:rsidRPr="006747DD">
              <w:rPr>
                <w:rFonts w:ascii="Calibri" w:hAnsi="Calibri" w:cs="Calibri"/>
                <w:bCs/>
                <w:sz w:val="20"/>
                <w:szCs w:val="20"/>
                <w:lang w:val="en-ZA"/>
              </w:rPr>
              <w:t xml:space="preserve"> (PSP)</w:t>
            </w:r>
          </w:p>
        </w:tc>
        <w:tc>
          <w:tcPr>
            <w:tcW w:w="4573" w:type="dxa"/>
          </w:tcPr>
          <w:p w:rsidR="008947B3" w:rsidRPr="006747DD" w:rsidRDefault="00C90EE6" w:rsidP="00C90EE6">
            <w:pPr>
              <w:spacing w:before="120" w:after="120"/>
              <w:rPr>
                <w:rFonts w:ascii="Calibri" w:hAnsi="Calibri" w:cs="Calibri"/>
                <w:bCs/>
                <w:sz w:val="20"/>
                <w:szCs w:val="20"/>
                <w:lang w:val="en-ZA"/>
              </w:rPr>
            </w:pPr>
            <w:r>
              <w:rPr>
                <w:rFonts w:ascii="Calibri" w:hAnsi="Calibri" w:cs="Calibri"/>
                <w:bCs/>
                <w:sz w:val="20"/>
                <w:szCs w:val="20"/>
                <w:lang w:val="en-ZA"/>
              </w:rPr>
              <w:t>A request to be forwarded again for the presentation to be made to the PCC members</w:t>
            </w:r>
            <w:r w:rsidR="006747DD" w:rsidRPr="006747DD">
              <w:rPr>
                <w:rFonts w:ascii="Calibri" w:hAnsi="Calibri" w:cs="Calibri"/>
                <w:bCs/>
                <w:sz w:val="20"/>
                <w:szCs w:val="20"/>
                <w:lang w:val="en-ZA"/>
              </w:rPr>
              <w:t>.  The Secretariat to facilitate.</w:t>
            </w:r>
          </w:p>
        </w:tc>
        <w:tc>
          <w:tcPr>
            <w:tcW w:w="3083" w:type="dxa"/>
          </w:tcPr>
          <w:p w:rsidR="008947B3" w:rsidRPr="006747DD" w:rsidRDefault="00C90EE6" w:rsidP="00CF1E6E">
            <w:pPr>
              <w:spacing w:before="120" w:after="120"/>
              <w:rPr>
                <w:rFonts w:ascii="Calibri" w:hAnsi="Calibri" w:cs="Calibri"/>
                <w:bCs/>
                <w:sz w:val="20"/>
                <w:szCs w:val="20"/>
                <w:lang w:val="en-ZA"/>
              </w:rPr>
            </w:pPr>
            <w:r>
              <w:rPr>
                <w:rFonts w:ascii="Calibri" w:hAnsi="Calibri" w:cs="Calibri"/>
                <w:bCs/>
                <w:sz w:val="20"/>
                <w:szCs w:val="20"/>
                <w:lang w:val="en-ZA"/>
              </w:rPr>
              <w:t>Prior to the 2</w:t>
            </w:r>
            <w:r w:rsidRPr="00C90EE6">
              <w:rPr>
                <w:rFonts w:ascii="Calibri" w:hAnsi="Calibri" w:cs="Calibri"/>
                <w:bCs/>
                <w:sz w:val="20"/>
                <w:szCs w:val="20"/>
                <w:vertAlign w:val="superscript"/>
                <w:lang w:val="en-ZA"/>
              </w:rPr>
              <w:t>nd</w:t>
            </w:r>
            <w:r>
              <w:rPr>
                <w:rFonts w:ascii="Calibri" w:hAnsi="Calibri" w:cs="Calibri"/>
                <w:bCs/>
                <w:sz w:val="20"/>
                <w:szCs w:val="20"/>
                <w:lang w:val="en-ZA"/>
              </w:rPr>
              <w:t xml:space="preserve"> </w:t>
            </w:r>
            <w:r w:rsidR="006747DD" w:rsidRPr="006747DD">
              <w:rPr>
                <w:rFonts w:ascii="Calibri" w:hAnsi="Calibri" w:cs="Calibri"/>
                <w:bCs/>
                <w:sz w:val="20"/>
                <w:szCs w:val="20"/>
                <w:lang w:val="en-ZA"/>
              </w:rPr>
              <w:t xml:space="preserve"> Quarter 2015/16</w:t>
            </w:r>
          </w:p>
        </w:tc>
        <w:tc>
          <w:tcPr>
            <w:tcW w:w="3083" w:type="dxa"/>
          </w:tcPr>
          <w:p w:rsidR="008947B3" w:rsidRPr="006747DD" w:rsidRDefault="006918AA" w:rsidP="00100B36">
            <w:pPr>
              <w:spacing w:before="120" w:after="120"/>
              <w:rPr>
                <w:rFonts w:ascii="Calibri" w:hAnsi="Calibri" w:cs="Calibri"/>
                <w:bCs/>
                <w:sz w:val="20"/>
                <w:szCs w:val="20"/>
                <w:lang w:val="en-ZA"/>
              </w:rPr>
            </w:pPr>
            <w:r w:rsidRPr="006747DD">
              <w:rPr>
                <w:rFonts w:ascii="Calibri" w:hAnsi="Calibri" w:cs="Calibri"/>
                <w:bCs/>
                <w:sz w:val="20"/>
                <w:szCs w:val="20"/>
                <w:lang w:val="en-ZA"/>
              </w:rPr>
              <w:t>Secretariat/DTI/DPE/DOT</w:t>
            </w:r>
          </w:p>
        </w:tc>
      </w:tr>
      <w:tr w:rsidR="0030680B" w:rsidTr="00013297">
        <w:tc>
          <w:tcPr>
            <w:tcW w:w="1129" w:type="dxa"/>
          </w:tcPr>
          <w:p w:rsidR="0030680B" w:rsidRDefault="00C90EE6"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3</w:t>
            </w:r>
            <w:r w:rsidR="0030680B">
              <w:rPr>
                <w:rFonts w:ascii="Calibri" w:hAnsi="Calibri" w:cs="Calibri"/>
                <w:bCs/>
                <w:color w:val="000000" w:themeColor="text1"/>
                <w:sz w:val="20"/>
                <w:szCs w:val="20"/>
                <w:lang w:val="en-ZA"/>
              </w:rPr>
              <w:t>.</w:t>
            </w:r>
          </w:p>
        </w:tc>
        <w:tc>
          <w:tcPr>
            <w:tcW w:w="3544" w:type="dxa"/>
          </w:tcPr>
          <w:p w:rsidR="0030680B" w:rsidRDefault="003570FC" w:rsidP="003570FC">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U</w:t>
            </w:r>
            <w:r w:rsidR="007C4353">
              <w:rPr>
                <w:rFonts w:ascii="Calibri" w:hAnsi="Calibri" w:cs="Calibri"/>
                <w:bCs/>
                <w:color w:val="000000" w:themeColor="text1"/>
                <w:sz w:val="20"/>
                <w:szCs w:val="20"/>
                <w:lang w:val="en-ZA"/>
              </w:rPr>
              <w:t>tilization / supply of electricity</w:t>
            </w:r>
            <w:r>
              <w:rPr>
                <w:rFonts w:ascii="Calibri" w:hAnsi="Calibri" w:cs="Calibri"/>
                <w:bCs/>
                <w:color w:val="000000" w:themeColor="text1"/>
                <w:sz w:val="20"/>
                <w:szCs w:val="20"/>
                <w:lang w:val="en-ZA"/>
              </w:rPr>
              <w:t xml:space="preserve"> of electricity</w:t>
            </w:r>
          </w:p>
        </w:tc>
        <w:tc>
          <w:tcPr>
            <w:tcW w:w="4573" w:type="dxa"/>
          </w:tcPr>
          <w:p w:rsidR="0030680B" w:rsidRDefault="00AA2D2D" w:rsidP="00AA2D2D">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 not in a position to provide c</w:t>
            </w:r>
            <w:r w:rsidR="00A11B5E">
              <w:rPr>
                <w:rFonts w:ascii="Calibri" w:hAnsi="Calibri" w:cs="Calibri"/>
                <w:bCs/>
                <w:color w:val="000000" w:themeColor="text1"/>
                <w:sz w:val="20"/>
                <w:szCs w:val="20"/>
                <w:lang w:val="en-ZA"/>
              </w:rPr>
              <w:t xml:space="preserve">apacity schedule for water and electricity </w:t>
            </w:r>
            <w:r>
              <w:rPr>
                <w:rFonts w:ascii="Calibri" w:hAnsi="Calibri" w:cs="Calibri"/>
                <w:bCs/>
                <w:color w:val="000000" w:themeColor="text1"/>
                <w:sz w:val="20"/>
                <w:szCs w:val="20"/>
                <w:lang w:val="en-ZA"/>
              </w:rPr>
              <w:t xml:space="preserve">as the land use plan still in process. </w:t>
            </w:r>
            <w:r w:rsidR="00C45049">
              <w:rPr>
                <w:rFonts w:ascii="Calibri" w:hAnsi="Calibri" w:cs="Calibri"/>
                <w:bCs/>
                <w:color w:val="000000" w:themeColor="text1"/>
                <w:sz w:val="20"/>
                <w:szCs w:val="20"/>
                <w:lang w:val="en-ZA"/>
              </w:rPr>
              <w:t xml:space="preserve"> Update will be given at the next PCC meeting</w:t>
            </w:r>
            <w:r w:rsidR="003570FC">
              <w:rPr>
                <w:rFonts w:ascii="Calibri" w:hAnsi="Calibri" w:cs="Calibri"/>
                <w:bCs/>
                <w:color w:val="000000" w:themeColor="text1"/>
                <w:sz w:val="20"/>
                <w:szCs w:val="20"/>
                <w:lang w:val="en-ZA"/>
              </w:rPr>
              <w:t xml:space="preserve">.  </w:t>
            </w:r>
          </w:p>
        </w:tc>
        <w:tc>
          <w:tcPr>
            <w:tcW w:w="3083" w:type="dxa"/>
          </w:tcPr>
          <w:p w:rsidR="0030680B" w:rsidRDefault="00AA2D2D" w:rsidP="00C45049">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w:t>
            </w:r>
            <w:r w:rsidRPr="00AA2D2D">
              <w:rPr>
                <w:rFonts w:ascii="Calibri" w:hAnsi="Calibri" w:cs="Calibri"/>
                <w:bCs/>
                <w:color w:val="000000" w:themeColor="text1"/>
                <w:sz w:val="20"/>
                <w:szCs w:val="20"/>
                <w:vertAlign w:val="superscript"/>
                <w:lang w:val="en-ZA"/>
              </w:rPr>
              <w:t>nd</w:t>
            </w:r>
            <w:r>
              <w:rPr>
                <w:rFonts w:ascii="Calibri" w:hAnsi="Calibri" w:cs="Calibri"/>
                <w:bCs/>
                <w:color w:val="000000" w:themeColor="text1"/>
                <w:sz w:val="20"/>
                <w:szCs w:val="20"/>
                <w:lang w:val="en-ZA"/>
              </w:rPr>
              <w:t xml:space="preserve"> </w:t>
            </w:r>
            <w:r w:rsidR="00A11B5E">
              <w:rPr>
                <w:rFonts w:ascii="Calibri" w:hAnsi="Calibri" w:cs="Calibri"/>
                <w:bCs/>
                <w:color w:val="000000" w:themeColor="text1"/>
                <w:sz w:val="20"/>
                <w:szCs w:val="20"/>
                <w:lang w:val="en-ZA"/>
              </w:rPr>
              <w:t>Quarter</w:t>
            </w:r>
            <w:r w:rsidR="00C45049">
              <w:rPr>
                <w:rFonts w:ascii="Calibri" w:hAnsi="Calibri" w:cs="Calibri"/>
                <w:bCs/>
                <w:color w:val="000000" w:themeColor="text1"/>
                <w:sz w:val="20"/>
                <w:szCs w:val="20"/>
                <w:lang w:val="en-ZA"/>
              </w:rPr>
              <w:t>2015/16</w:t>
            </w:r>
            <w:r w:rsidR="00A11B5E">
              <w:rPr>
                <w:rFonts w:ascii="Calibri" w:hAnsi="Calibri" w:cs="Calibri"/>
                <w:bCs/>
                <w:color w:val="000000" w:themeColor="text1"/>
                <w:sz w:val="20"/>
                <w:szCs w:val="20"/>
                <w:lang w:val="en-ZA"/>
              </w:rPr>
              <w:t xml:space="preserve"> PCC meeting</w:t>
            </w:r>
          </w:p>
        </w:tc>
        <w:tc>
          <w:tcPr>
            <w:tcW w:w="3083" w:type="dxa"/>
          </w:tcPr>
          <w:p w:rsidR="0030680B" w:rsidRDefault="00A11B5E"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TNPA</w:t>
            </w:r>
          </w:p>
        </w:tc>
      </w:tr>
      <w:tr w:rsidR="0030680B" w:rsidTr="00013297">
        <w:tc>
          <w:tcPr>
            <w:tcW w:w="1129" w:type="dxa"/>
          </w:tcPr>
          <w:p w:rsidR="0030680B" w:rsidRDefault="00C90EE6"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4</w:t>
            </w:r>
            <w:r w:rsidR="0030680B">
              <w:rPr>
                <w:rFonts w:ascii="Calibri" w:hAnsi="Calibri" w:cs="Calibri"/>
                <w:bCs/>
                <w:color w:val="000000" w:themeColor="text1"/>
                <w:sz w:val="20"/>
                <w:szCs w:val="20"/>
                <w:lang w:val="en-ZA"/>
              </w:rPr>
              <w:t>.</w:t>
            </w:r>
          </w:p>
        </w:tc>
        <w:tc>
          <w:tcPr>
            <w:tcW w:w="3544" w:type="dxa"/>
          </w:tcPr>
          <w:p w:rsidR="0030680B" w:rsidRDefault="007C4353" w:rsidP="0030680B">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IMDG Training Update</w:t>
            </w:r>
          </w:p>
        </w:tc>
        <w:tc>
          <w:tcPr>
            <w:tcW w:w="4573" w:type="dxa"/>
          </w:tcPr>
          <w:p w:rsidR="0030680B" w:rsidRDefault="00AA2D2D" w:rsidP="00AA2D2D">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IMO confirmed that due to financial constraints, the IMDG training will only take place in KZN region during September 2015.  </w:t>
            </w:r>
          </w:p>
          <w:p w:rsidR="00AA2D2D" w:rsidRDefault="00AA2D2D" w:rsidP="00AA2D2D">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DOT has confirmed that UN Dangerous Goods training will however be provided on a regional basis once service provider has been sourced.  Dates and venues will be circulated once all logistics has been confirmed.</w:t>
            </w:r>
          </w:p>
        </w:tc>
        <w:tc>
          <w:tcPr>
            <w:tcW w:w="3083" w:type="dxa"/>
          </w:tcPr>
          <w:p w:rsidR="0030680B" w:rsidRDefault="007C4353"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O</w:t>
            </w:r>
            <w:r w:rsidR="00A11B5E">
              <w:rPr>
                <w:rFonts w:ascii="Calibri" w:hAnsi="Calibri" w:cs="Calibri"/>
                <w:bCs/>
                <w:color w:val="000000" w:themeColor="text1"/>
                <w:sz w:val="20"/>
                <w:szCs w:val="20"/>
                <w:lang w:val="en-ZA"/>
              </w:rPr>
              <w:t>n</w:t>
            </w:r>
            <w:r>
              <w:rPr>
                <w:rFonts w:ascii="Calibri" w:hAnsi="Calibri" w:cs="Calibri"/>
                <w:bCs/>
                <w:color w:val="000000" w:themeColor="text1"/>
                <w:sz w:val="20"/>
                <w:szCs w:val="20"/>
                <w:lang w:val="en-ZA"/>
              </w:rPr>
              <w:t>going</w:t>
            </w:r>
          </w:p>
        </w:tc>
        <w:tc>
          <w:tcPr>
            <w:tcW w:w="3083" w:type="dxa"/>
          </w:tcPr>
          <w:p w:rsidR="0030680B" w:rsidRDefault="007C4353"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DOT/Secretariat</w:t>
            </w:r>
          </w:p>
        </w:tc>
      </w:tr>
      <w:tr w:rsidR="007C4353" w:rsidTr="00013297">
        <w:tc>
          <w:tcPr>
            <w:tcW w:w="1129" w:type="dxa"/>
          </w:tcPr>
          <w:p w:rsidR="007C4353" w:rsidRDefault="00C90EE6"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lastRenderedPageBreak/>
              <w:t>5</w:t>
            </w:r>
            <w:r w:rsidR="00A11B5E">
              <w:rPr>
                <w:rFonts w:ascii="Calibri" w:hAnsi="Calibri" w:cs="Calibri"/>
                <w:bCs/>
                <w:color w:val="000000" w:themeColor="text1"/>
                <w:sz w:val="20"/>
                <w:szCs w:val="20"/>
                <w:lang w:val="en-ZA"/>
              </w:rPr>
              <w:t>.</w:t>
            </w:r>
          </w:p>
        </w:tc>
        <w:tc>
          <w:tcPr>
            <w:tcW w:w="3544" w:type="dxa"/>
          </w:tcPr>
          <w:p w:rsidR="007C4353" w:rsidRDefault="00582D2A"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Iron Ore Dust and </w:t>
            </w:r>
            <w:r w:rsidR="003570FC">
              <w:rPr>
                <w:rFonts w:ascii="Calibri" w:hAnsi="Calibri" w:cs="Calibri"/>
                <w:bCs/>
                <w:color w:val="000000" w:themeColor="text1"/>
                <w:sz w:val="20"/>
                <w:szCs w:val="20"/>
                <w:lang w:val="en-ZA"/>
              </w:rPr>
              <w:t>Corrosion Effect</w:t>
            </w:r>
            <w:r w:rsidR="00A11B5E">
              <w:rPr>
                <w:rFonts w:ascii="Calibri" w:hAnsi="Calibri" w:cs="Calibri"/>
                <w:bCs/>
                <w:color w:val="000000" w:themeColor="text1"/>
                <w:sz w:val="20"/>
                <w:szCs w:val="20"/>
                <w:lang w:val="en-ZA"/>
              </w:rPr>
              <w:t xml:space="preserve"> of Iron Ore</w:t>
            </w:r>
          </w:p>
        </w:tc>
        <w:tc>
          <w:tcPr>
            <w:tcW w:w="4573" w:type="dxa"/>
          </w:tcPr>
          <w:p w:rsidR="00AA2D2D" w:rsidRDefault="00AA2D2D" w:rsidP="00582D2A">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Presentation was given regarding the results of the Iron Ore Dust testing however the corrosion effect of iron ore was not included in the study.</w:t>
            </w:r>
          </w:p>
          <w:p w:rsidR="007C4353" w:rsidRDefault="00C90EE6" w:rsidP="00C90EE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 xml:space="preserve">A formal complaint has been received from a Port User regarding the iron ore dust and corrosion effects of iron ore.  Once all documentation including proof of evidence has been received from the complainant, the matter will be formally escalated and dealt with in accordance to the PCC process. </w:t>
            </w:r>
          </w:p>
        </w:tc>
        <w:tc>
          <w:tcPr>
            <w:tcW w:w="3083" w:type="dxa"/>
          </w:tcPr>
          <w:p w:rsidR="007C4353" w:rsidRDefault="00C90EE6"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2</w:t>
            </w:r>
            <w:r w:rsidRPr="00C90EE6">
              <w:rPr>
                <w:rFonts w:ascii="Calibri" w:hAnsi="Calibri" w:cs="Calibri"/>
                <w:bCs/>
                <w:color w:val="000000" w:themeColor="text1"/>
                <w:sz w:val="20"/>
                <w:szCs w:val="20"/>
                <w:vertAlign w:val="superscript"/>
                <w:lang w:val="en-ZA"/>
              </w:rPr>
              <w:t>nd</w:t>
            </w:r>
            <w:r>
              <w:rPr>
                <w:rFonts w:ascii="Calibri" w:hAnsi="Calibri" w:cs="Calibri"/>
                <w:bCs/>
                <w:color w:val="000000" w:themeColor="text1"/>
                <w:sz w:val="20"/>
                <w:szCs w:val="20"/>
                <w:lang w:val="en-ZA"/>
              </w:rPr>
              <w:t xml:space="preserve"> </w:t>
            </w:r>
            <w:r w:rsidR="00C45049">
              <w:rPr>
                <w:rFonts w:ascii="Calibri" w:hAnsi="Calibri" w:cs="Calibri"/>
                <w:bCs/>
                <w:color w:val="000000" w:themeColor="text1"/>
                <w:sz w:val="20"/>
                <w:szCs w:val="20"/>
                <w:lang w:val="en-ZA"/>
              </w:rPr>
              <w:t xml:space="preserve"> Quarter 2015/16</w:t>
            </w:r>
          </w:p>
        </w:tc>
        <w:tc>
          <w:tcPr>
            <w:tcW w:w="3083" w:type="dxa"/>
          </w:tcPr>
          <w:p w:rsidR="007C4353" w:rsidRDefault="00C90EE6" w:rsidP="00100B36">
            <w:pPr>
              <w:spacing w:before="120" w:after="120"/>
              <w:rPr>
                <w:rFonts w:ascii="Calibri" w:hAnsi="Calibri" w:cs="Calibri"/>
                <w:bCs/>
                <w:color w:val="000000" w:themeColor="text1"/>
                <w:sz w:val="20"/>
                <w:szCs w:val="20"/>
                <w:lang w:val="en-ZA"/>
              </w:rPr>
            </w:pPr>
            <w:r>
              <w:rPr>
                <w:rFonts w:ascii="Calibri" w:hAnsi="Calibri" w:cs="Calibri"/>
                <w:bCs/>
                <w:color w:val="000000" w:themeColor="text1"/>
                <w:sz w:val="20"/>
                <w:szCs w:val="20"/>
                <w:lang w:val="en-ZA"/>
              </w:rPr>
              <w:t>TPT/Port User/Secretariat</w:t>
            </w:r>
          </w:p>
        </w:tc>
      </w:tr>
    </w:tbl>
    <w:p w:rsidR="005F02E3" w:rsidRPr="00BA302E" w:rsidRDefault="005F02E3" w:rsidP="00100B36">
      <w:pPr>
        <w:spacing w:before="120" w:after="120"/>
        <w:rPr>
          <w:rFonts w:ascii="Calibri" w:hAnsi="Calibri" w:cs="Calibri"/>
          <w:bCs/>
          <w:color w:val="000000" w:themeColor="text1"/>
          <w:sz w:val="20"/>
          <w:szCs w:val="20"/>
          <w:lang w:val="en-ZA"/>
        </w:rPr>
      </w:pPr>
    </w:p>
    <w:sectPr w:rsidR="005F02E3" w:rsidRPr="00BA302E" w:rsidSect="008947B3">
      <w:headerReference w:type="even" r:id="rId9"/>
      <w:headerReference w:type="default" r:id="rId10"/>
      <w:footerReference w:type="even" r:id="rId11"/>
      <w:footerReference w:type="default" r:id="rId12"/>
      <w:headerReference w:type="first" r:id="rId13"/>
      <w:footerReference w:type="first" r:id="rId14"/>
      <w:pgSz w:w="16840" w:h="11900" w:orient="landscape"/>
      <w:pgMar w:top="1276" w:right="851" w:bottom="830" w:left="567" w:header="851"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2706" w:rsidRDefault="00302706">
      <w:r>
        <w:separator/>
      </w:r>
    </w:p>
    <w:p w:rsidR="00302706" w:rsidRDefault="00302706"/>
  </w:endnote>
  <w:endnote w:type="continuationSeparator" w:id="0">
    <w:p w:rsidR="00302706" w:rsidRDefault="00302706">
      <w:r>
        <w:continuationSeparator/>
      </w:r>
    </w:p>
    <w:p w:rsidR="00302706" w:rsidRDefault="003027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Roman">
    <w:altName w:val="Times New Roman"/>
    <w:charset w:val="4D"/>
    <w:family w:val="roman"/>
    <w:pitch w:val="default"/>
  </w:font>
  <w:font w:name="Lucida Grande">
    <w:charset w:val="00"/>
    <w:family w:val="auto"/>
    <w:pitch w:val="variable"/>
    <w:sig w:usb0="03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5160" w:rsidRDefault="00B551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5160" w:rsidRDefault="00B55160" w:rsidP="00100B36">
    <w:pPr>
      <w:pStyle w:val="Footer"/>
      <w:pBdr>
        <w:top w:val="thinThickSmallGap" w:sz="24" w:space="1" w:color="622423" w:themeColor="accent2" w:themeShade="7F"/>
      </w:pBdr>
      <w:rPr>
        <w:rFonts w:ascii="Arial" w:eastAsiaTheme="majorEastAsia" w:hAnsi="Arial" w:cs="Arial"/>
        <w:sz w:val="16"/>
        <w:szCs w:val="16"/>
      </w:rPr>
    </w:pPr>
    <w:r>
      <w:rPr>
        <w:rFonts w:ascii="Arial" w:eastAsiaTheme="majorEastAsia" w:hAnsi="Arial" w:cs="Arial"/>
        <w:sz w:val="16"/>
        <w:szCs w:val="16"/>
      </w:rPr>
      <w:t>Action Item 2015/16:  Po</w:t>
    </w:r>
    <w:r w:rsidR="00F33EFC">
      <w:rPr>
        <w:rFonts w:ascii="Arial" w:eastAsiaTheme="majorEastAsia" w:hAnsi="Arial" w:cs="Arial"/>
        <w:sz w:val="16"/>
        <w:szCs w:val="16"/>
      </w:rPr>
      <w:t xml:space="preserve">rt of </w:t>
    </w:r>
    <w:r w:rsidR="00C50A64">
      <w:rPr>
        <w:rFonts w:ascii="Arial" w:eastAsiaTheme="majorEastAsia" w:hAnsi="Arial" w:cs="Arial"/>
        <w:sz w:val="16"/>
        <w:szCs w:val="16"/>
      </w:rPr>
      <w:t>Saldanha</w:t>
    </w:r>
    <w:r w:rsidR="00F33EFC">
      <w:rPr>
        <w:rFonts w:ascii="Arial" w:eastAsiaTheme="majorEastAsia" w:hAnsi="Arial" w:cs="Arial"/>
        <w:sz w:val="16"/>
        <w:szCs w:val="16"/>
      </w:rPr>
      <w:t>:</w:t>
    </w:r>
    <w:r w:rsidR="00530315" w:rsidRPr="00F86DE1">
      <w:rPr>
        <w:rFonts w:ascii="Arial" w:eastAsiaTheme="majorEastAsia" w:hAnsi="Arial" w:cs="Arial"/>
        <w:sz w:val="16"/>
        <w:szCs w:val="16"/>
      </w:rPr>
      <w:t xml:space="preserve"> </w:t>
    </w:r>
    <w:r>
      <w:rPr>
        <w:rFonts w:ascii="Arial" w:eastAsiaTheme="majorEastAsia" w:hAnsi="Arial" w:cs="Arial"/>
        <w:sz w:val="16"/>
        <w:szCs w:val="16"/>
      </w:rPr>
      <w:t>PCC meeting</w:t>
    </w:r>
  </w:p>
  <w:p w:rsidR="00530315" w:rsidRPr="00100B36" w:rsidRDefault="00530315" w:rsidP="00100B36">
    <w:pPr>
      <w:pStyle w:val="Footer"/>
      <w:pBdr>
        <w:top w:val="thinThickSmallGap" w:sz="24" w:space="1" w:color="622423" w:themeColor="accent2" w:themeShade="7F"/>
      </w:pBdr>
      <w:rPr>
        <w:rFonts w:ascii="Arial" w:eastAsiaTheme="majorEastAsia" w:hAnsi="Arial" w:cs="Arial"/>
        <w:sz w:val="16"/>
        <w:szCs w:val="16"/>
      </w:rPr>
    </w:pPr>
    <w:bookmarkStart w:id="0" w:name="_GoBack"/>
    <w:bookmarkEnd w:id="0"/>
    <w:r w:rsidRPr="00F86DE1">
      <w:rPr>
        <w:rFonts w:ascii="Arial" w:eastAsiaTheme="majorEastAsia" w:hAnsi="Arial" w:cs="Arial"/>
        <w:sz w:val="16"/>
        <w:szCs w:val="16"/>
      </w:rPr>
      <w:ptab w:relativeTo="margin" w:alignment="right" w:leader="none"/>
    </w:r>
    <w:r w:rsidRPr="00F86DE1">
      <w:rPr>
        <w:rFonts w:ascii="Arial" w:eastAsiaTheme="majorEastAsia" w:hAnsi="Arial" w:cs="Arial"/>
        <w:sz w:val="16"/>
        <w:szCs w:val="16"/>
      </w:rPr>
      <w:t xml:space="preserve">Page </w:t>
    </w:r>
    <w:r w:rsidRPr="00F86DE1">
      <w:rPr>
        <w:rFonts w:ascii="Arial" w:eastAsiaTheme="minorEastAsia" w:hAnsi="Arial" w:cs="Arial"/>
        <w:sz w:val="16"/>
        <w:szCs w:val="16"/>
      </w:rPr>
      <w:fldChar w:fldCharType="begin"/>
    </w:r>
    <w:r w:rsidRPr="00F86DE1">
      <w:rPr>
        <w:rFonts w:ascii="Arial" w:hAnsi="Arial" w:cs="Arial"/>
        <w:sz w:val="16"/>
        <w:szCs w:val="16"/>
      </w:rPr>
      <w:instrText xml:space="preserve"> PAGE   \* MERGEFORMAT </w:instrText>
    </w:r>
    <w:r w:rsidRPr="00F86DE1">
      <w:rPr>
        <w:rFonts w:ascii="Arial" w:eastAsiaTheme="minorEastAsia" w:hAnsi="Arial" w:cs="Arial"/>
        <w:sz w:val="16"/>
        <w:szCs w:val="16"/>
      </w:rPr>
      <w:fldChar w:fldCharType="separate"/>
    </w:r>
    <w:r w:rsidR="00B55160" w:rsidRPr="00B55160">
      <w:rPr>
        <w:rFonts w:ascii="Arial" w:eastAsiaTheme="majorEastAsia" w:hAnsi="Arial" w:cs="Arial"/>
        <w:noProof/>
        <w:sz w:val="16"/>
        <w:szCs w:val="16"/>
      </w:rPr>
      <w:t>2</w:t>
    </w:r>
    <w:r w:rsidRPr="00F86DE1">
      <w:rPr>
        <w:rFonts w:ascii="Arial" w:eastAsiaTheme="majorEastAsia" w:hAnsi="Arial" w:cs="Arial"/>
        <w:noProof/>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5160" w:rsidRDefault="00B5516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2706" w:rsidRDefault="00302706">
      <w:r>
        <w:separator/>
      </w:r>
    </w:p>
    <w:p w:rsidR="00302706" w:rsidRDefault="00302706"/>
  </w:footnote>
  <w:footnote w:type="continuationSeparator" w:id="0">
    <w:p w:rsidR="00302706" w:rsidRDefault="00302706">
      <w:r>
        <w:continuationSeparator/>
      </w:r>
    </w:p>
    <w:p w:rsidR="00302706" w:rsidRDefault="0030270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5160" w:rsidRDefault="00B551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5160" w:rsidRDefault="00B5516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0315" w:rsidRDefault="00302706">
    <w:pPr>
      <w:pStyle w:val="Header"/>
    </w:pPr>
    <w:r>
      <w:rPr>
        <w:noProof/>
        <w:lang w:val="en-ZA" w:eastAsia="en-Z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4.65pt;margin-top:-19.55pt;width:3in;height:89.5pt;z-index:251658240">
          <v:imagedata r:id="rId1" o:title=""/>
          <w10:wrap type="square"/>
        </v:shape>
        <o:OLEObject Type="Embed" ProgID="MSPhotoEd.3" ShapeID="_x0000_s2050" DrawAspect="Content" ObjectID="_1499236616"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95CD6"/>
    <w:multiLevelType w:val="multilevel"/>
    <w:tmpl w:val="6F14C660"/>
    <w:lvl w:ilvl="0">
      <w:start w:val="1"/>
      <w:numFmt w:val="decimal"/>
      <w:lvlText w:val="1.4.%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106B05E0"/>
    <w:multiLevelType w:val="hybridMultilevel"/>
    <w:tmpl w:val="D310A95C"/>
    <w:lvl w:ilvl="0" w:tplc="F8C8CC14">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177E65A4"/>
    <w:multiLevelType w:val="multilevel"/>
    <w:tmpl w:val="3F7E4584"/>
    <w:lvl w:ilvl="0">
      <w:start w:val="1"/>
      <w:numFmt w:val="decimal"/>
      <w:lvlText w:val="1.2.%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80E14E3"/>
    <w:multiLevelType w:val="hybridMultilevel"/>
    <w:tmpl w:val="831EB834"/>
    <w:lvl w:ilvl="0" w:tplc="9D682FD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1DE212B0"/>
    <w:multiLevelType w:val="hybridMultilevel"/>
    <w:tmpl w:val="4B8C8EEE"/>
    <w:lvl w:ilvl="0" w:tplc="2834B280">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1E427C5C"/>
    <w:multiLevelType w:val="hybridMultilevel"/>
    <w:tmpl w:val="0472C678"/>
    <w:lvl w:ilvl="0" w:tplc="83247A7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24AB7953"/>
    <w:multiLevelType w:val="hybridMultilevel"/>
    <w:tmpl w:val="BD0E3B20"/>
    <w:lvl w:ilvl="0" w:tplc="08AC2F1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25A023A7"/>
    <w:multiLevelType w:val="hybridMultilevel"/>
    <w:tmpl w:val="B740AA1C"/>
    <w:lvl w:ilvl="0" w:tplc="BB9AB524">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264305DB"/>
    <w:multiLevelType w:val="hybridMultilevel"/>
    <w:tmpl w:val="E8663FF0"/>
    <w:lvl w:ilvl="0" w:tplc="5AA4DFA0">
      <w:start w:val="1"/>
      <w:numFmt w:val="decimal"/>
      <w:lvlText w:val="%1."/>
      <w:lvlJc w:val="left"/>
      <w:pPr>
        <w:ind w:left="360" w:hanging="360"/>
      </w:pPr>
      <w:rPr>
        <w:rFonts w:hint="default"/>
        <w:b/>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9">
    <w:nsid w:val="306418F1"/>
    <w:multiLevelType w:val="hybridMultilevel"/>
    <w:tmpl w:val="DEC27BAA"/>
    <w:lvl w:ilvl="0" w:tplc="CDDAD29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33B60E16"/>
    <w:multiLevelType w:val="hybridMultilevel"/>
    <w:tmpl w:val="340E53AE"/>
    <w:lvl w:ilvl="0" w:tplc="D0F04840">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35874426"/>
    <w:multiLevelType w:val="multilevel"/>
    <w:tmpl w:val="10920C34"/>
    <w:lvl w:ilvl="0">
      <w:start w:val="1"/>
      <w:numFmt w:val="decimal"/>
      <w:lvlText w:val="1.%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37E63CE7"/>
    <w:multiLevelType w:val="hybridMultilevel"/>
    <w:tmpl w:val="DBBC66DA"/>
    <w:lvl w:ilvl="0" w:tplc="160E7CA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nsid w:val="39983245"/>
    <w:multiLevelType w:val="hybridMultilevel"/>
    <w:tmpl w:val="AFEC7726"/>
    <w:lvl w:ilvl="0" w:tplc="4464047E">
      <w:start w:val="1"/>
      <w:numFmt w:val="lowerLetter"/>
      <w:lvlText w:val="(%1.)"/>
      <w:lvlJc w:val="left"/>
      <w:pPr>
        <w:ind w:left="364" w:hanging="360"/>
      </w:pPr>
      <w:rPr>
        <w:rFonts w:hint="default"/>
      </w:rPr>
    </w:lvl>
    <w:lvl w:ilvl="1" w:tplc="1C090019" w:tentative="1">
      <w:start w:val="1"/>
      <w:numFmt w:val="lowerLetter"/>
      <w:lvlText w:val="%2."/>
      <w:lvlJc w:val="left"/>
      <w:pPr>
        <w:ind w:left="1084" w:hanging="360"/>
      </w:pPr>
    </w:lvl>
    <w:lvl w:ilvl="2" w:tplc="1C09001B" w:tentative="1">
      <w:start w:val="1"/>
      <w:numFmt w:val="lowerRoman"/>
      <w:lvlText w:val="%3."/>
      <w:lvlJc w:val="right"/>
      <w:pPr>
        <w:ind w:left="1804" w:hanging="180"/>
      </w:pPr>
    </w:lvl>
    <w:lvl w:ilvl="3" w:tplc="1C09000F" w:tentative="1">
      <w:start w:val="1"/>
      <w:numFmt w:val="decimal"/>
      <w:lvlText w:val="%4."/>
      <w:lvlJc w:val="left"/>
      <w:pPr>
        <w:ind w:left="2524" w:hanging="360"/>
      </w:pPr>
    </w:lvl>
    <w:lvl w:ilvl="4" w:tplc="1C090019" w:tentative="1">
      <w:start w:val="1"/>
      <w:numFmt w:val="lowerLetter"/>
      <w:lvlText w:val="%5."/>
      <w:lvlJc w:val="left"/>
      <w:pPr>
        <w:ind w:left="3244" w:hanging="360"/>
      </w:pPr>
    </w:lvl>
    <w:lvl w:ilvl="5" w:tplc="1C09001B" w:tentative="1">
      <w:start w:val="1"/>
      <w:numFmt w:val="lowerRoman"/>
      <w:lvlText w:val="%6."/>
      <w:lvlJc w:val="right"/>
      <w:pPr>
        <w:ind w:left="3964" w:hanging="180"/>
      </w:pPr>
    </w:lvl>
    <w:lvl w:ilvl="6" w:tplc="1C09000F" w:tentative="1">
      <w:start w:val="1"/>
      <w:numFmt w:val="decimal"/>
      <w:lvlText w:val="%7."/>
      <w:lvlJc w:val="left"/>
      <w:pPr>
        <w:ind w:left="4684" w:hanging="360"/>
      </w:pPr>
    </w:lvl>
    <w:lvl w:ilvl="7" w:tplc="1C090019" w:tentative="1">
      <w:start w:val="1"/>
      <w:numFmt w:val="lowerLetter"/>
      <w:lvlText w:val="%8."/>
      <w:lvlJc w:val="left"/>
      <w:pPr>
        <w:ind w:left="5404" w:hanging="360"/>
      </w:pPr>
    </w:lvl>
    <w:lvl w:ilvl="8" w:tplc="1C09001B" w:tentative="1">
      <w:start w:val="1"/>
      <w:numFmt w:val="lowerRoman"/>
      <w:lvlText w:val="%9."/>
      <w:lvlJc w:val="right"/>
      <w:pPr>
        <w:ind w:left="6124" w:hanging="180"/>
      </w:pPr>
    </w:lvl>
  </w:abstractNum>
  <w:abstractNum w:abstractNumId="14">
    <w:nsid w:val="50840EFD"/>
    <w:multiLevelType w:val="hybridMultilevel"/>
    <w:tmpl w:val="4C50F7B4"/>
    <w:lvl w:ilvl="0" w:tplc="663C986E">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51AA2312"/>
    <w:multiLevelType w:val="multilevel"/>
    <w:tmpl w:val="1C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nsid w:val="553C2296"/>
    <w:multiLevelType w:val="hybridMultilevel"/>
    <w:tmpl w:val="83F0F8CE"/>
    <w:lvl w:ilvl="0" w:tplc="0A12B8D0">
      <w:start w:val="2"/>
      <w:numFmt w:val="bullet"/>
      <w:lvlText w:val="-"/>
      <w:lvlJc w:val="left"/>
      <w:pPr>
        <w:ind w:left="720" w:hanging="360"/>
      </w:pPr>
      <w:rPr>
        <w:rFonts w:ascii="Calibri" w:eastAsia="Times New Roman"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5D4318E3"/>
    <w:multiLevelType w:val="hybridMultilevel"/>
    <w:tmpl w:val="EE0CF30A"/>
    <w:lvl w:ilvl="0" w:tplc="6CEC219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nsid w:val="5F2903EF"/>
    <w:multiLevelType w:val="hybridMultilevel"/>
    <w:tmpl w:val="6004CECE"/>
    <w:lvl w:ilvl="0" w:tplc="39028360">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nsid w:val="6A016F79"/>
    <w:multiLevelType w:val="hybridMultilevel"/>
    <w:tmpl w:val="0150C8E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6C3863F7"/>
    <w:multiLevelType w:val="multilevel"/>
    <w:tmpl w:val="A5540C30"/>
    <w:lvl w:ilvl="0">
      <w:start w:val="1"/>
      <w:numFmt w:val="decimal"/>
      <w:lvlText w:val="2.%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6C553A19"/>
    <w:multiLevelType w:val="hybridMultilevel"/>
    <w:tmpl w:val="08A88952"/>
    <w:lvl w:ilvl="0" w:tplc="94646DF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nsid w:val="6DFC379C"/>
    <w:multiLevelType w:val="hybridMultilevel"/>
    <w:tmpl w:val="7B1E94FA"/>
    <w:lvl w:ilvl="0" w:tplc="2FE60964">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nsid w:val="6EAF0BF2"/>
    <w:multiLevelType w:val="hybridMultilevel"/>
    <w:tmpl w:val="A352F7F2"/>
    <w:lvl w:ilvl="0" w:tplc="7332B2E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nsid w:val="728E05F5"/>
    <w:multiLevelType w:val="hybridMultilevel"/>
    <w:tmpl w:val="82662C5A"/>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8"/>
  </w:num>
  <w:num w:numId="2">
    <w:abstractNumId w:val="24"/>
  </w:num>
  <w:num w:numId="3">
    <w:abstractNumId w:val="11"/>
  </w:num>
  <w:num w:numId="4">
    <w:abstractNumId w:val="2"/>
  </w:num>
  <w:num w:numId="5">
    <w:abstractNumId w:val="0"/>
  </w:num>
  <w:num w:numId="6">
    <w:abstractNumId w:val="20"/>
  </w:num>
  <w:num w:numId="7">
    <w:abstractNumId w:val="19"/>
  </w:num>
  <w:num w:numId="8">
    <w:abstractNumId w:val="15"/>
  </w:num>
  <w:num w:numId="9">
    <w:abstractNumId w:val="16"/>
  </w:num>
  <w:num w:numId="10">
    <w:abstractNumId w:val="7"/>
  </w:num>
  <w:num w:numId="11">
    <w:abstractNumId w:val="5"/>
  </w:num>
  <w:num w:numId="12">
    <w:abstractNumId w:val="10"/>
  </w:num>
  <w:num w:numId="13">
    <w:abstractNumId w:val="6"/>
  </w:num>
  <w:num w:numId="14">
    <w:abstractNumId w:val="4"/>
  </w:num>
  <w:num w:numId="15">
    <w:abstractNumId w:val="23"/>
  </w:num>
  <w:num w:numId="16">
    <w:abstractNumId w:val="12"/>
  </w:num>
  <w:num w:numId="17">
    <w:abstractNumId w:val="18"/>
  </w:num>
  <w:num w:numId="18">
    <w:abstractNumId w:val="3"/>
  </w:num>
  <w:num w:numId="19">
    <w:abstractNumId w:val="9"/>
  </w:num>
  <w:num w:numId="20">
    <w:abstractNumId w:val="13"/>
  </w:num>
  <w:num w:numId="21">
    <w:abstractNumId w:val="14"/>
  </w:num>
  <w:num w:numId="22">
    <w:abstractNumId w:val="22"/>
  </w:num>
  <w:num w:numId="23">
    <w:abstractNumId w:val="1"/>
  </w:num>
  <w:num w:numId="24">
    <w:abstractNumId w:val="21"/>
  </w:num>
  <w:num w:numId="25">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B00"/>
    <w:rsid w:val="0000119A"/>
    <w:rsid w:val="00001304"/>
    <w:rsid w:val="000015F0"/>
    <w:rsid w:val="000019A4"/>
    <w:rsid w:val="00004C9B"/>
    <w:rsid w:val="00006726"/>
    <w:rsid w:val="00006EF7"/>
    <w:rsid w:val="0000773F"/>
    <w:rsid w:val="0001020D"/>
    <w:rsid w:val="00010AEB"/>
    <w:rsid w:val="00010FA6"/>
    <w:rsid w:val="00012A14"/>
    <w:rsid w:val="00013297"/>
    <w:rsid w:val="000139A6"/>
    <w:rsid w:val="00013E8E"/>
    <w:rsid w:val="00013FAC"/>
    <w:rsid w:val="00015787"/>
    <w:rsid w:val="000162CF"/>
    <w:rsid w:val="00016878"/>
    <w:rsid w:val="000208AB"/>
    <w:rsid w:val="00020DE4"/>
    <w:rsid w:val="000214E9"/>
    <w:rsid w:val="00022046"/>
    <w:rsid w:val="000225B9"/>
    <w:rsid w:val="00022E1D"/>
    <w:rsid w:val="000230E6"/>
    <w:rsid w:val="000231FF"/>
    <w:rsid w:val="00024338"/>
    <w:rsid w:val="0002622B"/>
    <w:rsid w:val="000263E6"/>
    <w:rsid w:val="0002764A"/>
    <w:rsid w:val="000302BF"/>
    <w:rsid w:val="00030CB4"/>
    <w:rsid w:val="00032B76"/>
    <w:rsid w:val="0003335E"/>
    <w:rsid w:val="00033400"/>
    <w:rsid w:val="00034403"/>
    <w:rsid w:val="000345AE"/>
    <w:rsid w:val="000347BD"/>
    <w:rsid w:val="00036509"/>
    <w:rsid w:val="0003679D"/>
    <w:rsid w:val="00036B3B"/>
    <w:rsid w:val="0004005F"/>
    <w:rsid w:val="00040A51"/>
    <w:rsid w:val="000411C4"/>
    <w:rsid w:val="00041E97"/>
    <w:rsid w:val="00041F47"/>
    <w:rsid w:val="0004214E"/>
    <w:rsid w:val="00042952"/>
    <w:rsid w:val="00044AF5"/>
    <w:rsid w:val="00046C43"/>
    <w:rsid w:val="00047FCC"/>
    <w:rsid w:val="00051302"/>
    <w:rsid w:val="0005175B"/>
    <w:rsid w:val="00051F0D"/>
    <w:rsid w:val="00052044"/>
    <w:rsid w:val="0005528F"/>
    <w:rsid w:val="00056603"/>
    <w:rsid w:val="00056E58"/>
    <w:rsid w:val="00057706"/>
    <w:rsid w:val="0006090E"/>
    <w:rsid w:val="000614D1"/>
    <w:rsid w:val="00062857"/>
    <w:rsid w:val="00062EEA"/>
    <w:rsid w:val="0006319A"/>
    <w:rsid w:val="00064044"/>
    <w:rsid w:val="00064EFF"/>
    <w:rsid w:val="000655C2"/>
    <w:rsid w:val="00066268"/>
    <w:rsid w:val="000666A9"/>
    <w:rsid w:val="000672C7"/>
    <w:rsid w:val="00067372"/>
    <w:rsid w:val="00067CDA"/>
    <w:rsid w:val="0007026E"/>
    <w:rsid w:val="00070BEC"/>
    <w:rsid w:val="00072C15"/>
    <w:rsid w:val="000738DB"/>
    <w:rsid w:val="00074812"/>
    <w:rsid w:val="00075E54"/>
    <w:rsid w:val="000771F4"/>
    <w:rsid w:val="000777CE"/>
    <w:rsid w:val="00080B47"/>
    <w:rsid w:val="00080D9D"/>
    <w:rsid w:val="00081787"/>
    <w:rsid w:val="0008199E"/>
    <w:rsid w:val="000838B6"/>
    <w:rsid w:val="00084E78"/>
    <w:rsid w:val="000859B1"/>
    <w:rsid w:val="00086BCA"/>
    <w:rsid w:val="000872AC"/>
    <w:rsid w:val="000875F2"/>
    <w:rsid w:val="00087957"/>
    <w:rsid w:val="00090783"/>
    <w:rsid w:val="00090C52"/>
    <w:rsid w:val="00091EED"/>
    <w:rsid w:val="00092334"/>
    <w:rsid w:val="000929CF"/>
    <w:rsid w:val="00092B30"/>
    <w:rsid w:val="00093DD7"/>
    <w:rsid w:val="00093E40"/>
    <w:rsid w:val="00094A20"/>
    <w:rsid w:val="0009581C"/>
    <w:rsid w:val="00095F87"/>
    <w:rsid w:val="00096F05"/>
    <w:rsid w:val="000A22E8"/>
    <w:rsid w:val="000A2915"/>
    <w:rsid w:val="000A5B91"/>
    <w:rsid w:val="000A6B10"/>
    <w:rsid w:val="000A6D04"/>
    <w:rsid w:val="000B08D9"/>
    <w:rsid w:val="000B0ECD"/>
    <w:rsid w:val="000B10B7"/>
    <w:rsid w:val="000B2A22"/>
    <w:rsid w:val="000B31E9"/>
    <w:rsid w:val="000B5037"/>
    <w:rsid w:val="000B52DA"/>
    <w:rsid w:val="000B6803"/>
    <w:rsid w:val="000B751B"/>
    <w:rsid w:val="000C022C"/>
    <w:rsid w:val="000C096B"/>
    <w:rsid w:val="000C0B76"/>
    <w:rsid w:val="000C1FA4"/>
    <w:rsid w:val="000C2EC8"/>
    <w:rsid w:val="000C40F5"/>
    <w:rsid w:val="000C44AA"/>
    <w:rsid w:val="000C459B"/>
    <w:rsid w:val="000C4F98"/>
    <w:rsid w:val="000C52F3"/>
    <w:rsid w:val="000C56ED"/>
    <w:rsid w:val="000C6AB2"/>
    <w:rsid w:val="000C6C52"/>
    <w:rsid w:val="000C7814"/>
    <w:rsid w:val="000D2647"/>
    <w:rsid w:val="000D3071"/>
    <w:rsid w:val="000D378A"/>
    <w:rsid w:val="000D3C4C"/>
    <w:rsid w:val="000D3DBE"/>
    <w:rsid w:val="000E16AC"/>
    <w:rsid w:val="000E238A"/>
    <w:rsid w:val="000E483D"/>
    <w:rsid w:val="000E4A7D"/>
    <w:rsid w:val="000E5CDF"/>
    <w:rsid w:val="000E6533"/>
    <w:rsid w:val="000E70EA"/>
    <w:rsid w:val="000E7FE9"/>
    <w:rsid w:val="000F1613"/>
    <w:rsid w:val="000F1A26"/>
    <w:rsid w:val="000F2396"/>
    <w:rsid w:val="000F33FA"/>
    <w:rsid w:val="000F37EC"/>
    <w:rsid w:val="000F3F1D"/>
    <w:rsid w:val="000F4CAB"/>
    <w:rsid w:val="000F52C8"/>
    <w:rsid w:val="000F577E"/>
    <w:rsid w:val="000F701A"/>
    <w:rsid w:val="000F775F"/>
    <w:rsid w:val="000F7905"/>
    <w:rsid w:val="00100098"/>
    <w:rsid w:val="00100211"/>
    <w:rsid w:val="00100289"/>
    <w:rsid w:val="00100552"/>
    <w:rsid w:val="001007EE"/>
    <w:rsid w:val="001008BF"/>
    <w:rsid w:val="00100B36"/>
    <w:rsid w:val="001025BB"/>
    <w:rsid w:val="00103BEC"/>
    <w:rsid w:val="00104E8E"/>
    <w:rsid w:val="00104ED7"/>
    <w:rsid w:val="001059A5"/>
    <w:rsid w:val="00106785"/>
    <w:rsid w:val="00106A7B"/>
    <w:rsid w:val="00107039"/>
    <w:rsid w:val="001072B1"/>
    <w:rsid w:val="001102FD"/>
    <w:rsid w:val="0011185B"/>
    <w:rsid w:val="001124C8"/>
    <w:rsid w:val="001127C3"/>
    <w:rsid w:val="00112944"/>
    <w:rsid w:val="00112E6C"/>
    <w:rsid w:val="00113C2A"/>
    <w:rsid w:val="001147F8"/>
    <w:rsid w:val="0011491F"/>
    <w:rsid w:val="00114A20"/>
    <w:rsid w:val="00114AE7"/>
    <w:rsid w:val="00115BAA"/>
    <w:rsid w:val="00115E53"/>
    <w:rsid w:val="00116025"/>
    <w:rsid w:val="00117991"/>
    <w:rsid w:val="00120D49"/>
    <w:rsid w:val="00122A2C"/>
    <w:rsid w:val="00124731"/>
    <w:rsid w:val="001247B4"/>
    <w:rsid w:val="00124BA7"/>
    <w:rsid w:val="00125180"/>
    <w:rsid w:val="00125D47"/>
    <w:rsid w:val="00127162"/>
    <w:rsid w:val="00131770"/>
    <w:rsid w:val="00131F57"/>
    <w:rsid w:val="00132FE2"/>
    <w:rsid w:val="00133D4C"/>
    <w:rsid w:val="00133E11"/>
    <w:rsid w:val="001344B3"/>
    <w:rsid w:val="0013730B"/>
    <w:rsid w:val="00137592"/>
    <w:rsid w:val="001376EF"/>
    <w:rsid w:val="0013771B"/>
    <w:rsid w:val="001409EE"/>
    <w:rsid w:val="00141C73"/>
    <w:rsid w:val="0014244F"/>
    <w:rsid w:val="00143CD1"/>
    <w:rsid w:val="00150FFD"/>
    <w:rsid w:val="001553DD"/>
    <w:rsid w:val="00157744"/>
    <w:rsid w:val="00161EB7"/>
    <w:rsid w:val="00162D82"/>
    <w:rsid w:val="00163E09"/>
    <w:rsid w:val="00163F03"/>
    <w:rsid w:val="001641EE"/>
    <w:rsid w:val="00164529"/>
    <w:rsid w:val="00171BE5"/>
    <w:rsid w:val="0017263B"/>
    <w:rsid w:val="001750F7"/>
    <w:rsid w:val="00175881"/>
    <w:rsid w:val="00175AD1"/>
    <w:rsid w:val="001761C3"/>
    <w:rsid w:val="00180143"/>
    <w:rsid w:val="001802EE"/>
    <w:rsid w:val="001809A2"/>
    <w:rsid w:val="00180FC1"/>
    <w:rsid w:val="00181CB8"/>
    <w:rsid w:val="0018317F"/>
    <w:rsid w:val="001835B7"/>
    <w:rsid w:val="001840F5"/>
    <w:rsid w:val="001840FD"/>
    <w:rsid w:val="00184210"/>
    <w:rsid w:val="001845E7"/>
    <w:rsid w:val="00184959"/>
    <w:rsid w:val="00186131"/>
    <w:rsid w:val="00186657"/>
    <w:rsid w:val="001901FE"/>
    <w:rsid w:val="0019084F"/>
    <w:rsid w:val="0019145E"/>
    <w:rsid w:val="001915E0"/>
    <w:rsid w:val="001919C3"/>
    <w:rsid w:val="00193E7A"/>
    <w:rsid w:val="00194A08"/>
    <w:rsid w:val="0019527E"/>
    <w:rsid w:val="00195BB0"/>
    <w:rsid w:val="00196AE7"/>
    <w:rsid w:val="001976C4"/>
    <w:rsid w:val="001976D6"/>
    <w:rsid w:val="001A0CF1"/>
    <w:rsid w:val="001A2F2D"/>
    <w:rsid w:val="001A3C00"/>
    <w:rsid w:val="001A61E3"/>
    <w:rsid w:val="001B1F2D"/>
    <w:rsid w:val="001B2DED"/>
    <w:rsid w:val="001B2E59"/>
    <w:rsid w:val="001B2ED1"/>
    <w:rsid w:val="001B3AAA"/>
    <w:rsid w:val="001B55F7"/>
    <w:rsid w:val="001C1BBD"/>
    <w:rsid w:val="001C2A9A"/>
    <w:rsid w:val="001C449A"/>
    <w:rsid w:val="001C735F"/>
    <w:rsid w:val="001C743D"/>
    <w:rsid w:val="001C7834"/>
    <w:rsid w:val="001C7D04"/>
    <w:rsid w:val="001D100C"/>
    <w:rsid w:val="001D1210"/>
    <w:rsid w:val="001D1CA9"/>
    <w:rsid w:val="001D2336"/>
    <w:rsid w:val="001D244F"/>
    <w:rsid w:val="001D359C"/>
    <w:rsid w:val="001D3AE2"/>
    <w:rsid w:val="001D3B96"/>
    <w:rsid w:val="001D4A66"/>
    <w:rsid w:val="001D4FE3"/>
    <w:rsid w:val="001D7943"/>
    <w:rsid w:val="001D79B2"/>
    <w:rsid w:val="001D7C9C"/>
    <w:rsid w:val="001D7F1C"/>
    <w:rsid w:val="001E07D8"/>
    <w:rsid w:val="001E1CFE"/>
    <w:rsid w:val="001E1FC2"/>
    <w:rsid w:val="001E33FE"/>
    <w:rsid w:val="001E394E"/>
    <w:rsid w:val="001E3A6C"/>
    <w:rsid w:val="001E453D"/>
    <w:rsid w:val="001E4BB9"/>
    <w:rsid w:val="001E75EC"/>
    <w:rsid w:val="001E7EBF"/>
    <w:rsid w:val="001F0F5A"/>
    <w:rsid w:val="001F1089"/>
    <w:rsid w:val="001F13A2"/>
    <w:rsid w:val="001F18FC"/>
    <w:rsid w:val="001F3113"/>
    <w:rsid w:val="001F4B22"/>
    <w:rsid w:val="001F5265"/>
    <w:rsid w:val="001F56A9"/>
    <w:rsid w:val="001F63C0"/>
    <w:rsid w:val="001F72BF"/>
    <w:rsid w:val="001F74B4"/>
    <w:rsid w:val="001F74BE"/>
    <w:rsid w:val="001F7DF6"/>
    <w:rsid w:val="0020011D"/>
    <w:rsid w:val="00200513"/>
    <w:rsid w:val="00200E4E"/>
    <w:rsid w:val="002016B1"/>
    <w:rsid w:val="00201B38"/>
    <w:rsid w:val="00203793"/>
    <w:rsid w:val="00203F1F"/>
    <w:rsid w:val="00204886"/>
    <w:rsid w:val="00204EBB"/>
    <w:rsid w:val="00210A9D"/>
    <w:rsid w:val="002117E1"/>
    <w:rsid w:val="002135AA"/>
    <w:rsid w:val="00214D6E"/>
    <w:rsid w:val="00215B0A"/>
    <w:rsid w:val="00217AD3"/>
    <w:rsid w:val="00221273"/>
    <w:rsid w:val="002227EF"/>
    <w:rsid w:val="002228A6"/>
    <w:rsid w:val="002247A5"/>
    <w:rsid w:val="002269BC"/>
    <w:rsid w:val="00226D63"/>
    <w:rsid w:val="0023251A"/>
    <w:rsid w:val="002328AD"/>
    <w:rsid w:val="0023300E"/>
    <w:rsid w:val="002353FC"/>
    <w:rsid w:val="00235898"/>
    <w:rsid w:val="0023706D"/>
    <w:rsid w:val="00240C19"/>
    <w:rsid w:val="00240D31"/>
    <w:rsid w:val="0024149C"/>
    <w:rsid w:val="0024261E"/>
    <w:rsid w:val="002431A7"/>
    <w:rsid w:val="002443D1"/>
    <w:rsid w:val="00244DFF"/>
    <w:rsid w:val="00245311"/>
    <w:rsid w:val="002464A0"/>
    <w:rsid w:val="00246AD7"/>
    <w:rsid w:val="00250100"/>
    <w:rsid w:val="002506D4"/>
    <w:rsid w:val="00250799"/>
    <w:rsid w:val="00253B35"/>
    <w:rsid w:val="002540FE"/>
    <w:rsid w:val="002543F7"/>
    <w:rsid w:val="00255079"/>
    <w:rsid w:val="00255E61"/>
    <w:rsid w:val="00257D53"/>
    <w:rsid w:val="00257EF3"/>
    <w:rsid w:val="00260C9E"/>
    <w:rsid w:val="00262CAD"/>
    <w:rsid w:val="002631DC"/>
    <w:rsid w:val="0026455E"/>
    <w:rsid w:val="0026513B"/>
    <w:rsid w:val="00266FDD"/>
    <w:rsid w:val="00267967"/>
    <w:rsid w:val="00270B35"/>
    <w:rsid w:val="00270FB4"/>
    <w:rsid w:val="00272C76"/>
    <w:rsid w:val="00273117"/>
    <w:rsid w:val="00273302"/>
    <w:rsid w:val="00273552"/>
    <w:rsid w:val="0027530C"/>
    <w:rsid w:val="0027539A"/>
    <w:rsid w:val="002779D3"/>
    <w:rsid w:val="002800CC"/>
    <w:rsid w:val="00280157"/>
    <w:rsid w:val="00280786"/>
    <w:rsid w:val="0028174C"/>
    <w:rsid w:val="002822E6"/>
    <w:rsid w:val="002827ED"/>
    <w:rsid w:val="00284065"/>
    <w:rsid w:val="002854A5"/>
    <w:rsid w:val="00285A90"/>
    <w:rsid w:val="00287310"/>
    <w:rsid w:val="002876D3"/>
    <w:rsid w:val="0029137A"/>
    <w:rsid w:val="00292B09"/>
    <w:rsid w:val="002948D9"/>
    <w:rsid w:val="00295157"/>
    <w:rsid w:val="00295FEF"/>
    <w:rsid w:val="00297712"/>
    <w:rsid w:val="002A044F"/>
    <w:rsid w:val="002A06EA"/>
    <w:rsid w:val="002A08F6"/>
    <w:rsid w:val="002A0988"/>
    <w:rsid w:val="002A0AAB"/>
    <w:rsid w:val="002A0CB0"/>
    <w:rsid w:val="002A1CBE"/>
    <w:rsid w:val="002A3E16"/>
    <w:rsid w:val="002A4F84"/>
    <w:rsid w:val="002A6CAC"/>
    <w:rsid w:val="002B1F7C"/>
    <w:rsid w:val="002B2099"/>
    <w:rsid w:val="002B2691"/>
    <w:rsid w:val="002B299D"/>
    <w:rsid w:val="002B390B"/>
    <w:rsid w:val="002B439E"/>
    <w:rsid w:val="002B4786"/>
    <w:rsid w:val="002B531C"/>
    <w:rsid w:val="002B67B7"/>
    <w:rsid w:val="002B73A5"/>
    <w:rsid w:val="002C0192"/>
    <w:rsid w:val="002C0939"/>
    <w:rsid w:val="002C0EF5"/>
    <w:rsid w:val="002C18D4"/>
    <w:rsid w:val="002C1C7A"/>
    <w:rsid w:val="002C221F"/>
    <w:rsid w:val="002C2462"/>
    <w:rsid w:val="002C3DA3"/>
    <w:rsid w:val="002C4D7A"/>
    <w:rsid w:val="002C51C5"/>
    <w:rsid w:val="002C589D"/>
    <w:rsid w:val="002C64DF"/>
    <w:rsid w:val="002D171A"/>
    <w:rsid w:val="002D25D3"/>
    <w:rsid w:val="002D65AB"/>
    <w:rsid w:val="002D6C17"/>
    <w:rsid w:val="002D6CC3"/>
    <w:rsid w:val="002D6D38"/>
    <w:rsid w:val="002E0095"/>
    <w:rsid w:val="002E0771"/>
    <w:rsid w:val="002E0ACE"/>
    <w:rsid w:val="002E182E"/>
    <w:rsid w:val="002E4F81"/>
    <w:rsid w:val="002E51D0"/>
    <w:rsid w:val="002E52B3"/>
    <w:rsid w:val="002E6124"/>
    <w:rsid w:val="002E7432"/>
    <w:rsid w:val="002E7659"/>
    <w:rsid w:val="002E7CA6"/>
    <w:rsid w:val="002E7CDC"/>
    <w:rsid w:val="002E7F80"/>
    <w:rsid w:val="002F1588"/>
    <w:rsid w:val="002F20C2"/>
    <w:rsid w:val="002F21F2"/>
    <w:rsid w:val="002F248F"/>
    <w:rsid w:val="002F2D8D"/>
    <w:rsid w:val="002F4DFB"/>
    <w:rsid w:val="002F6864"/>
    <w:rsid w:val="00300CBB"/>
    <w:rsid w:val="00302262"/>
    <w:rsid w:val="00302706"/>
    <w:rsid w:val="00303283"/>
    <w:rsid w:val="00304536"/>
    <w:rsid w:val="0030513A"/>
    <w:rsid w:val="00305291"/>
    <w:rsid w:val="00305D62"/>
    <w:rsid w:val="0030680B"/>
    <w:rsid w:val="00307512"/>
    <w:rsid w:val="00312DD7"/>
    <w:rsid w:val="003142AE"/>
    <w:rsid w:val="00315E34"/>
    <w:rsid w:val="003167C2"/>
    <w:rsid w:val="00316E22"/>
    <w:rsid w:val="00317DFF"/>
    <w:rsid w:val="00321B56"/>
    <w:rsid w:val="0032389B"/>
    <w:rsid w:val="0032416B"/>
    <w:rsid w:val="003245B9"/>
    <w:rsid w:val="00324F08"/>
    <w:rsid w:val="003251FC"/>
    <w:rsid w:val="00327B59"/>
    <w:rsid w:val="003307F5"/>
    <w:rsid w:val="003314D8"/>
    <w:rsid w:val="003322F7"/>
    <w:rsid w:val="00332894"/>
    <w:rsid w:val="00332F95"/>
    <w:rsid w:val="00333CDE"/>
    <w:rsid w:val="00334D3F"/>
    <w:rsid w:val="00335F8C"/>
    <w:rsid w:val="00336496"/>
    <w:rsid w:val="00340D37"/>
    <w:rsid w:val="003414ED"/>
    <w:rsid w:val="003415CB"/>
    <w:rsid w:val="003417C8"/>
    <w:rsid w:val="00343E8D"/>
    <w:rsid w:val="003447AF"/>
    <w:rsid w:val="00344A26"/>
    <w:rsid w:val="00345D1F"/>
    <w:rsid w:val="003463A9"/>
    <w:rsid w:val="00346D8A"/>
    <w:rsid w:val="00356611"/>
    <w:rsid w:val="003570FC"/>
    <w:rsid w:val="00360B8D"/>
    <w:rsid w:val="003615B3"/>
    <w:rsid w:val="003615CB"/>
    <w:rsid w:val="00362F0A"/>
    <w:rsid w:val="003632A6"/>
    <w:rsid w:val="00363FD8"/>
    <w:rsid w:val="00365336"/>
    <w:rsid w:val="00365B9E"/>
    <w:rsid w:val="00366318"/>
    <w:rsid w:val="00366F9F"/>
    <w:rsid w:val="003676B2"/>
    <w:rsid w:val="00367CEC"/>
    <w:rsid w:val="00370B31"/>
    <w:rsid w:val="00371337"/>
    <w:rsid w:val="00372B46"/>
    <w:rsid w:val="00374523"/>
    <w:rsid w:val="00375DE9"/>
    <w:rsid w:val="00375FB5"/>
    <w:rsid w:val="003765E6"/>
    <w:rsid w:val="00376B66"/>
    <w:rsid w:val="00377445"/>
    <w:rsid w:val="0037789F"/>
    <w:rsid w:val="00381218"/>
    <w:rsid w:val="00381DF5"/>
    <w:rsid w:val="003836EC"/>
    <w:rsid w:val="0038417C"/>
    <w:rsid w:val="00384CC0"/>
    <w:rsid w:val="00384D5B"/>
    <w:rsid w:val="00384EDC"/>
    <w:rsid w:val="00386253"/>
    <w:rsid w:val="00386C4E"/>
    <w:rsid w:val="0039158D"/>
    <w:rsid w:val="00391EE3"/>
    <w:rsid w:val="0039250F"/>
    <w:rsid w:val="00392BBC"/>
    <w:rsid w:val="003948BB"/>
    <w:rsid w:val="003960B9"/>
    <w:rsid w:val="00396DB1"/>
    <w:rsid w:val="00397177"/>
    <w:rsid w:val="003A217F"/>
    <w:rsid w:val="003A3573"/>
    <w:rsid w:val="003A487B"/>
    <w:rsid w:val="003A559F"/>
    <w:rsid w:val="003A5AF7"/>
    <w:rsid w:val="003B1BCB"/>
    <w:rsid w:val="003B5633"/>
    <w:rsid w:val="003B5B07"/>
    <w:rsid w:val="003C0588"/>
    <w:rsid w:val="003C0CA6"/>
    <w:rsid w:val="003C334D"/>
    <w:rsid w:val="003C3B68"/>
    <w:rsid w:val="003C49FB"/>
    <w:rsid w:val="003C5F4A"/>
    <w:rsid w:val="003C6134"/>
    <w:rsid w:val="003C7FAA"/>
    <w:rsid w:val="003D010C"/>
    <w:rsid w:val="003D104D"/>
    <w:rsid w:val="003D3FCE"/>
    <w:rsid w:val="003D4832"/>
    <w:rsid w:val="003E0AC7"/>
    <w:rsid w:val="003E3C07"/>
    <w:rsid w:val="003E43F3"/>
    <w:rsid w:val="003E4547"/>
    <w:rsid w:val="003E4947"/>
    <w:rsid w:val="003E6DEF"/>
    <w:rsid w:val="003E6F08"/>
    <w:rsid w:val="003F0AA2"/>
    <w:rsid w:val="003F0DFE"/>
    <w:rsid w:val="003F1DF4"/>
    <w:rsid w:val="003F1FAB"/>
    <w:rsid w:val="003F3588"/>
    <w:rsid w:val="003F5AAE"/>
    <w:rsid w:val="003F6370"/>
    <w:rsid w:val="003F6B36"/>
    <w:rsid w:val="004009E5"/>
    <w:rsid w:val="0040288A"/>
    <w:rsid w:val="00402B4B"/>
    <w:rsid w:val="00403AAE"/>
    <w:rsid w:val="004050CC"/>
    <w:rsid w:val="00405D56"/>
    <w:rsid w:val="004078B5"/>
    <w:rsid w:val="00407B94"/>
    <w:rsid w:val="004101B6"/>
    <w:rsid w:val="00411274"/>
    <w:rsid w:val="00412485"/>
    <w:rsid w:val="004138AE"/>
    <w:rsid w:val="00415416"/>
    <w:rsid w:val="004164B6"/>
    <w:rsid w:val="00416513"/>
    <w:rsid w:val="0041678B"/>
    <w:rsid w:val="00417E08"/>
    <w:rsid w:val="00423948"/>
    <w:rsid w:val="00423EE2"/>
    <w:rsid w:val="0042432D"/>
    <w:rsid w:val="00425675"/>
    <w:rsid w:val="00426696"/>
    <w:rsid w:val="00426DA3"/>
    <w:rsid w:val="00427323"/>
    <w:rsid w:val="004279B9"/>
    <w:rsid w:val="004308E8"/>
    <w:rsid w:val="00430B17"/>
    <w:rsid w:val="00431137"/>
    <w:rsid w:val="00431584"/>
    <w:rsid w:val="0043326C"/>
    <w:rsid w:val="00434BAB"/>
    <w:rsid w:val="00434D09"/>
    <w:rsid w:val="004354D8"/>
    <w:rsid w:val="00435546"/>
    <w:rsid w:val="00435C36"/>
    <w:rsid w:val="00436BEF"/>
    <w:rsid w:val="00436E65"/>
    <w:rsid w:val="00437801"/>
    <w:rsid w:val="0044156B"/>
    <w:rsid w:val="0044228F"/>
    <w:rsid w:val="0044263B"/>
    <w:rsid w:val="00442D42"/>
    <w:rsid w:val="00446654"/>
    <w:rsid w:val="00446696"/>
    <w:rsid w:val="00447067"/>
    <w:rsid w:val="0044747A"/>
    <w:rsid w:val="00447EB2"/>
    <w:rsid w:val="00450970"/>
    <w:rsid w:val="00451262"/>
    <w:rsid w:val="00451269"/>
    <w:rsid w:val="004519C9"/>
    <w:rsid w:val="00454ECC"/>
    <w:rsid w:val="00455944"/>
    <w:rsid w:val="00455F12"/>
    <w:rsid w:val="00456695"/>
    <w:rsid w:val="00460E0A"/>
    <w:rsid w:val="00462C4D"/>
    <w:rsid w:val="00463A99"/>
    <w:rsid w:val="00463E3C"/>
    <w:rsid w:val="004644BB"/>
    <w:rsid w:val="00464D7D"/>
    <w:rsid w:val="0046731C"/>
    <w:rsid w:val="00467E81"/>
    <w:rsid w:val="00474000"/>
    <w:rsid w:val="00476D4A"/>
    <w:rsid w:val="00477001"/>
    <w:rsid w:val="00481180"/>
    <w:rsid w:val="004814B5"/>
    <w:rsid w:val="00482372"/>
    <w:rsid w:val="0048296E"/>
    <w:rsid w:val="004829E2"/>
    <w:rsid w:val="00482D72"/>
    <w:rsid w:val="00483546"/>
    <w:rsid w:val="00483556"/>
    <w:rsid w:val="00483609"/>
    <w:rsid w:val="0048361A"/>
    <w:rsid w:val="00483719"/>
    <w:rsid w:val="00485E2F"/>
    <w:rsid w:val="004868C7"/>
    <w:rsid w:val="00486C12"/>
    <w:rsid w:val="004878B9"/>
    <w:rsid w:val="00487F2B"/>
    <w:rsid w:val="00490477"/>
    <w:rsid w:val="00493C9F"/>
    <w:rsid w:val="0049407E"/>
    <w:rsid w:val="0049497B"/>
    <w:rsid w:val="00495E35"/>
    <w:rsid w:val="00495F27"/>
    <w:rsid w:val="004960FF"/>
    <w:rsid w:val="0049629A"/>
    <w:rsid w:val="004A008D"/>
    <w:rsid w:val="004A0AC5"/>
    <w:rsid w:val="004A17CB"/>
    <w:rsid w:val="004A1D64"/>
    <w:rsid w:val="004A3CE4"/>
    <w:rsid w:val="004A55D0"/>
    <w:rsid w:val="004A5827"/>
    <w:rsid w:val="004A6008"/>
    <w:rsid w:val="004A6B42"/>
    <w:rsid w:val="004A6D32"/>
    <w:rsid w:val="004A7727"/>
    <w:rsid w:val="004B08F6"/>
    <w:rsid w:val="004B1508"/>
    <w:rsid w:val="004B25FC"/>
    <w:rsid w:val="004B38C8"/>
    <w:rsid w:val="004B3A02"/>
    <w:rsid w:val="004B3A08"/>
    <w:rsid w:val="004B4968"/>
    <w:rsid w:val="004B6EDC"/>
    <w:rsid w:val="004B7B97"/>
    <w:rsid w:val="004C2E7A"/>
    <w:rsid w:val="004C4922"/>
    <w:rsid w:val="004C52ED"/>
    <w:rsid w:val="004C53AF"/>
    <w:rsid w:val="004C570D"/>
    <w:rsid w:val="004C60C7"/>
    <w:rsid w:val="004C6907"/>
    <w:rsid w:val="004C79DF"/>
    <w:rsid w:val="004C7BCF"/>
    <w:rsid w:val="004D0DCC"/>
    <w:rsid w:val="004D13C2"/>
    <w:rsid w:val="004D1DD5"/>
    <w:rsid w:val="004D33DE"/>
    <w:rsid w:val="004D37E3"/>
    <w:rsid w:val="004D3C4C"/>
    <w:rsid w:val="004D4B91"/>
    <w:rsid w:val="004D6243"/>
    <w:rsid w:val="004E0922"/>
    <w:rsid w:val="004E0A09"/>
    <w:rsid w:val="004E0BB9"/>
    <w:rsid w:val="004E0F47"/>
    <w:rsid w:val="004E1E3E"/>
    <w:rsid w:val="004E22B2"/>
    <w:rsid w:val="004E2873"/>
    <w:rsid w:val="004E344A"/>
    <w:rsid w:val="004E6446"/>
    <w:rsid w:val="004E6805"/>
    <w:rsid w:val="004E6D9B"/>
    <w:rsid w:val="004F0830"/>
    <w:rsid w:val="004F29E4"/>
    <w:rsid w:val="004F35D5"/>
    <w:rsid w:val="004F3A85"/>
    <w:rsid w:val="004F3B37"/>
    <w:rsid w:val="004F4373"/>
    <w:rsid w:val="004F5A60"/>
    <w:rsid w:val="004F6EDA"/>
    <w:rsid w:val="0050067E"/>
    <w:rsid w:val="00501441"/>
    <w:rsid w:val="00501705"/>
    <w:rsid w:val="0050171A"/>
    <w:rsid w:val="00501B9F"/>
    <w:rsid w:val="00504597"/>
    <w:rsid w:val="00505FBD"/>
    <w:rsid w:val="00506158"/>
    <w:rsid w:val="00506295"/>
    <w:rsid w:val="00506A56"/>
    <w:rsid w:val="005125F7"/>
    <w:rsid w:val="00514E7D"/>
    <w:rsid w:val="00515554"/>
    <w:rsid w:val="00515AAC"/>
    <w:rsid w:val="0051749B"/>
    <w:rsid w:val="00520B2E"/>
    <w:rsid w:val="005251DD"/>
    <w:rsid w:val="00525FF6"/>
    <w:rsid w:val="00526BCE"/>
    <w:rsid w:val="00526D9A"/>
    <w:rsid w:val="00527C16"/>
    <w:rsid w:val="00527FCE"/>
    <w:rsid w:val="00530315"/>
    <w:rsid w:val="00532BFE"/>
    <w:rsid w:val="0053341F"/>
    <w:rsid w:val="00536179"/>
    <w:rsid w:val="00536C13"/>
    <w:rsid w:val="005370D9"/>
    <w:rsid w:val="005375F0"/>
    <w:rsid w:val="00537EF8"/>
    <w:rsid w:val="0054027D"/>
    <w:rsid w:val="005411A7"/>
    <w:rsid w:val="00541A97"/>
    <w:rsid w:val="00542670"/>
    <w:rsid w:val="00542830"/>
    <w:rsid w:val="00543711"/>
    <w:rsid w:val="00543F4B"/>
    <w:rsid w:val="005445FC"/>
    <w:rsid w:val="0054494C"/>
    <w:rsid w:val="005459DE"/>
    <w:rsid w:val="00547780"/>
    <w:rsid w:val="005479EF"/>
    <w:rsid w:val="00550CF4"/>
    <w:rsid w:val="005521CA"/>
    <w:rsid w:val="00553802"/>
    <w:rsid w:val="0055417B"/>
    <w:rsid w:val="00555024"/>
    <w:rsid w:val="00555F33"/>
    <w:rsid w:val="0055663B"/>
    <w:rsid w:val="005577F1"/>
    <w:rsid w:val="0056094C"/>
    <w:rsid w:val="00561A93"/>
    <w:rsid w:val="00561B7F"/>
    <w:rsid w:val="005646A9"/>
    <w:rsid w:val="00564A33"/>
    <w:rsid w:val="00564E86"/>
    <w:rsid w:val="00565153"/>
    <w:rsid w:val="00565C6D"/>
    <w:rsid w:val="005705BB"/>
    <w:rsid w:val="005708D4"/>
    <w:rsid w:val="00571B64"/>
    <w:rsid w:val="00573432"/>
    <w:rsid w:val="005734F2"/>
    <w:rsid w:val="0057475A"/>
    <w:rsid w:val="00576063"/>
    <w:rsid w:val="005760CD"/>
    <w:rsid w:val="00577C0F"/>
    <w:rsid w:val="00580142"/>
    <w:rsid w:val="00580F07"/>
    <w:rsid w:val="00581B3D"/>
    <w:rsid w:val="00581DB9"/>
    <w:rsid w:val="005824BA"/>
    <w:rsid w:val="00582D2A"/>
    <w:rsid w:val="00583304"/>
    <w:rsid w:val="0058507D"/>
    <w:rsid w:val="00586037"/>
    <w:rsid w:val="005868D1"/>
    <w:rsid w:val="00590A3E"/>
    <w:rsid w:val="0059138F"/>
    <w:rsid w:val="00591EFC"/>
    <w:rsid w:val="00594131"/>
    <w:rsid w:val="00594D99"/>
    <w:rsid w:val="0059519F"/>
    <w:rsid w:val="00595387"/>
    <w:rsid w:val="00595477"/>
    <w:rsid w:val="005975CF"/>
    <w:rsid w:val="00597FE7"/>
    <w:rsid w:val="005A11B4"/>
    <w:rsid w:val="005A22A1"/>
    <w:rsid w:val="005A2B38"/>
    <w:rsid w:val="005A51F6"/>
    <w:rsid w:val="005B14ED"/>
    <w:rsid w:val="005B2C07"/>
    <w:rsid w:val="005B3B98"/>
    <w:rsid w:val="005B3FA9"/>
    <w:rsid w:val="005B5224"/>
    <w:rsid w:val="005B53F9"/>
    <w:rsid w:val="005B78B2"/>
    <w:rsid w:val="005B7C30"/>
    <w:rsid w:val="005C04B8"/>
    <w:rsid w:val="005C072D"/>
    <w:rsid w:val="005C128D"/>
    <w:rsid w:val="005C1B64"/>
    <w:rsid w:val="005C4810"/>
    <w:rsid w:val="005C501A"/>
    <w:rsid w:val="005C58C2"/>
    <w:rsid w:val="005C61D2"/>
    <w:rsid w:val="005C6F05"/>
    <w:rsid w:val="005D0304"/>
    <w:rsid w:val="005D0836"/>
    <w:rsid w:val="005D18A1"/>
    <w:rsid w:val="005D1B03"/>
    <w:rsid w:val="005D2064"/>
    <w:rsid w:val="005D4209"/>
    <w:rsid w:val="005D4389"/>
    <w:rsid w:val="005D4983"/>
    <w:rsid w:val="005D5189"/>
    <w:rsid w:val="005D5361"/>
    <w:rsid w:val="005D5756"/>
    <w:rsid w:val="005E0513"/>
    <w:rsid w:val="005E0B63"/>
    <w:rsid w:val="005E34D5"/>
    <w:rsid w:val="005E59E2"/>
    <w:rsid w:val="005F0130"/>
    <w:rsid w:val="005F02E3"/>
    <w:rsid w:val="005F0997"/>
    <w:rsid w:val="005F3539"/>
    <w:rsid w:val="005F4BA7"/>
    <w:rsid w:val="005F5535"/>
    <w:rsid w:val="005F5748"/>
    <w:rsid w:val="005F6BFC"/>
    <w:rsid w:val="005F71C1"/>
    <w:rsid w:val="00600CC9"/>
    <w:rsid w:val="006028DF"/>
    <w:rsid w:val="0060396E"/>
    <w:rsid w:val="00604147"/>
    <w:rsid w:val="00605053"/>
    <w:rsid w:val="00605FB1"/>
    <w:rsid w:val="00606AE1"/>
    <w:rsid w:val="00607184"/>
    <w:rsid w:val="00607395"/>
    <w:rsid w:val="00612AEB"/>
    <w:rsid w:val="00615645"/>
    <w:rsid w:val="00617B00"/>
    <w:rsid w:val="00621DE9"/>
    <w:rsid w:val="00621DFA"/>
    <w:rsid w:val="00623AAB"/>
    <w:rsid w:val="006255BF"/>
    <w:rsid w:val="00625DA5"/>
    <w:rsid w:val="00625FC4"/>
    <w:rsid w:val="006261F1"/>
    <w:rsid w:val="00627B7A"/>
    <w:rsid w:val="006328FD"/>
    <w:rsid w:val="00633C05"/>
    <w:rsid w:val="006347AD"/>
    <w:rsid w:val="006357A6"/>
    <w:rsid w:val="00637C2E"/>
    <w:rsid w:val="006408E2"/>
    <w:rsid w:val="006411FF"/>
    <w:rsid w:val="00641FAF"/>
    <w:rsid w:val="00642767"/>
    <w:rsid w:val="00645098"/>
    <w:rsid w:val="00645D5E"/>
    <w:rsid w:val="00645EF3"/>
    <w:rsid w:val="00646DAD"/>
    <w:rsid w:val="006504D1"/>
    <w:rsid w:val="00651696"/>
    <w:rsid w:val="0065530E"/>
    <w:rsid w:val="006557A7"/>
    <w:rsid w:val="00656C39"/>
    <w:rsid w:val="00656CFA"/>
    <w:rsid w:val="0066024E"/>
    <w:rsid w:val="00660E3A"/>
    <w:rsid w:val="00660E9A"/>
    <w:rsid w:val="006622A4"/>
    <w:rsid w:val="00663523"/>
    <w:rsid w:val="00663919"/>
    <w:rsid w:val="00664FAA"/>
    <w:rsid w:val="00665A1E"/>
    <w:rsid w:val="00665E85"/>
    <w:rsid w:val="00666FE5"/>
    <w:rsid w:val="0066730D"/>
    <w:rsid w:val="00667B93"/>
    <w:rsid w:val="006747DD"/>
    <w:rsid w:val="00674FD9"/>
    <w:rsid w:val="00675F21"/>
    <w:rsid w:val="00677129"/>
    <w:rsid w:val="00677DF5"/>
    <w:rsid w:val="00680FFC"/>
    <w:rsid w:val="00684496"/>
    <w:rsid w:val="0068458B"/>
    <w:rsid w:val="0068472E"/>
    <w:rsid w:val="00685629"/>
    <w:rsid w:val="00685DDA"/>
    <w:rsid w:val="006870D0"/>
    <w:rsid w:val="00690040"/>
    <w:rsid w:val="006918AA"/>
    <w:rsid w:val="006919FD"/>
    <w:rsid w:val="00691EEA"/>
    <w:rsid w:val="00694EA0"/>
    <w:rsid w:val="006950C5"/>
    <w:rsid w:val="0069585F"/>
    <w:rsid w:val="0069616D"/>
    <w:rsid w:val="006964DA"/>
    <w:rsid w:val="006A0499"/>
    <w:rsid w:val="006A3677"/>
    <w:rsid w:val="006A38BD"/>
    <w:rsid w:val="006A3E0F"/>
    <w:rsid w:val="006A4223"/>
    <w:rsid w:val="006A55FF"/>
    <w:rsid w:val="006A66AF"/>
    <w:rsid w:val="006A70A7"/>
    <w:rsid w:val="006A742D"/>
    <w:rsid w:val="006A7B96"/>
    <w:rsid w:val="006B00E4"/>
    <w:rsid w:val="006B1D56"/>
    <w:rsid w:val="006B27FF"/>
    <w:rsid w:val="006B35A1"/>
    <w:rsid w:val="006B6194"/>
    <w:rsid w:val="006B6223"/>
    <w:rsid w:val="006B7F58"/>
    <w:rsid w:val="006C0913"/>
    <w:rsid w:val="006C0FD0"/>
    <w:rsid w:val="006C1C1C"/>
    <w:rsid w:val="006C1CB8"/>
    <w:rsid w:val="006C25C4"/>
    <w:rsid w:val="006C29BD"/>
    <w:rsid w:val="006C4812"/>
    <w:rsid w:val="006C5EE2"/>
    <w:rsid w:val="006C70E1"/>
    <w:rsid w:val="006C722D"/>
    <w:rsid w:val="006D0B41"/>
    <w:rsid w:val="006D1B01"/>
    <w:rsid w:val="006D1CFA"/>
    <w:rsid w:val="006D1D80"/>
    <w:rsid w:val="006D213D"/>
    <w:rsid w:val="006D2FD8"/>
    <w:rsid w:val="006D3469"/>
    <w:rsid w:val="006D3BB4"/>
    <w:rsid w:val="006D3CC8"/>
    <w:rsid w:val="006D45EB"/>
    <w:rsid w:val="006D588E"/>
    <w:rsid w:val="006D6461"/>
    <w:rsid w:val="006D6AF6"/>
    <w:rsid w:val="006D705F"/>
    <w:rsid w:val="006E00EA"/>
    <w:rsid w:val="006E0E25"/>
    <w:rsid w:val="006E1AF4"/>
    <w:rsid w:val="006E51F4"/>
    <w:rsid w:val="006E5429"/>
    <w:rsid w:val="006E5768"/>
    <w:rsid w:val="006E5FBA"/>
    <w:rsid w:val="006E79A9"/>
    <w:rsid w:val="006F02EF"/>
    <w:rsid w:val="006F0E52"/>
    <w:rsid w:val="006F123A"/>
    <w:rsid w:val="006F1668"/>
    <w:rsid w:val="006F1D03"/>
    <w:rsid w:val="006F240B"/>
    <w:rsid w:val="006F2CA7"/>
    <w:rsid w:val="006F2DDE"/>
    <w:rsid w:val="006F2E5A"/>
    <w:rsid w:val="006F386A"/>
    <w:rsid w:val="006F46D6"/>
    <w:rsid w:val="006F496B"/>
    <w:rsid w:val="006F4B20"/>
    <w:rsid w:val="00700998"/>
    <w:rsid w:val="0070154D"/>
    <w:rsid w:val="0070184E"/>
    <w:rsid w:val="00702659"/>
    <w:rsid w:val="00703628"/>
    <w:rsid w:val="00703726"/>
    <w:rsid w:val="00710889"/>
    <w:rsid w:val="00711766"/>
    <w:rsid w:val="00711FCE"/>
    <w:rsid w:val="00712B03"/>
    <w:rsid w:val="00715DEA"/>
    <w:rsid w:val="00720136"/>
    <w:rsid w:val="00720A35"/>
    <w:rsid w:val="00721260"/>
    <w:rsid w:val="00721FA7"/>
    <w:rsid w:val="00722D14"/>
    <w:rsid w:val="00726D69"/>
    <w:rsid w:val="007277B4"/>
    <w:rsid w:val="007304E1"/>
    <w:rsid w:val="007306D7"/>
    <w:rsid w:val="00730ED8"/>
    <w:rsid w:val="007311C4"/>
    <w:rsid w:val="00733B12"/>
    <w:rsid w:val="007358B1"/>
    <w:rsid w:val="00736A10"/>
    <w:rsid w:val="007371BF"/>
    <w:rsid w:val="0073769C"/>
    <w:rsid w:val="00737A21"/>
    <w:rsid w:val="00741944"/>
    <w:rsid w:val="00741E1C"/>
    <w:rsid w:val="007422C1"/>
    <w:rsid w:val="007428B5"/>
    <w:rsid w:val="00742D85"/>
    <w:rsid w:val="0074324B"/>
    <w:rsid w:val="007449D3"/>
    <w:rsid w:val="007502FF"/>
    <w:rsid w:val="007503D2"/>
    <w:rsid w:val="007507BB"/>
    <w:rsid w:val="00750CC2"/>
    <w:rsid w:val="00751180"/>
    <w:rsid w:val="00753A20"/>
    <w:rsid w:val="007544A5"/>
    <w:rsid w:val="00754798"/>
    <w:rsid w:val="0075591E"/>
    <w:rsid w:val="00756E13"/>
    <w:rsid w:val="007570C2"/>
    <w:rsid w:val="0075759D"/>
    <w:rsid w:val="00760EC1"/>
    <w:rsid w:val="00761029"/>
    <w:rsid w:val="007614CE"/>
    <w:rsid w:val="00761D3B"/>
    <w:rsid w:val="00761D81"/>
    <w:rsid w:val="00763CB2"/>
    <w:rsid w:val="00763EEA"/>
    <w:rsid w:val="00764009"/>
    <w:rsid w:val="00764481"/>
    <w:rsid w:val="007655AD"/>
    <w:rsid w:val="007659C6"/>
    <w:rsid w:val="007664AD"/>
    <w:rsid w:val="00766FD4"/>
    <w:rsid w:val="00767C8A"/>
    <w:rsid w:val="00771700"/>
    <w:rsid w:val="0077290D"/>
    <w:rsid w:val="00773B50"/>
    <w:rsid w:val="007749A5"/>
    <w:rsid w:val="00776FA1"/>
    <w:rsid w:val="00777BC1"/>
    <w:rsid w:val="00777EF1"/>
    <w:rsid w:val="00780D55"/>
    <w:rsid w:val="007815DB"/>
    <w:rsid w:val="00781D54"/>
    <w:rsid w:val="00781E5B"/>
    <w:rsid w:val="007839EE"/>
    <w:rsid w:val="00784410"/>
    <w:rsid w:val="00785C12"/>
    <w:rsid w:val="00786A70"/>
    <w:rsid w:val="00787A43"/>
    <w:rsid w:val="0079060A"/>
    <w:rsid w:val="00790EBE"/>
    <w:rsid w:val="0079271C"/>
    <w:rsid w:val="00792FD4"/>
    <w:rsid w:val="0079347E"/>
    <w:rsid w:val="00793756"/>
    <w:rsid w:val="007943A5"/>
    <w:rsid w:val="00795DC4"/>
    <w:rsid w:val="0079636B"/>
    <w:rsid w:val="00797BBB"/>
    <w:rsid w:val="007A26A0"/>
    <w:rsid w:val="007A617A"/>
    <w:rsid w:val="007A68AD"/>
    <w:rsid w:val="007A7599"/>
    <w:rsid w:val="007B1127"/>
    <w:rsid w:val="007B17FD"/>
    <w:rsid w:val="007B2CF8"/>
    <w:rsid w:val="007B333B"/>
    <w:rsid w:val="007B37EA"/>
    <w:rsid w:val="007B4CC5"/>
    <w:rsid w:val="007B71D4"/>
    <w:rsid w:val="007C1D01"/>
    <w:rsid w:val="007C4353"/>
    <w:rsid w:val="007C55C6"/>
    <w:rsid w:val="007C752F"/>
    <w:rsid w:val="007C7F60"/>
    <w:rsid w:val="007D01A1"/>
    <w:rsid w:val="007D0673"/>
    <w:rsid w:val="007D132F"/>
    <w:rsid w:val="007D1F10"/>
    <w:rsid w:val="007D46B1"/>
    <w:rsid w:val="007D6C89"/>
    <w:rsid w:val="007E277B"/>
    <w:rsid w:val="007E2ED0"/>
    <w:rsid w:val="007E3AEE"/>
    <w:rsid w:val="007E3FA5"/>
    <w:rsid w:val="007E407F"/>
    <w:rsid w:val="007E408B"/>
    <w:rsid w:val="007E47AE"/>
    <w:rsid w:val="007E5F1E"/>
    <w:rsid w:val="007E6F86"/>
    <w:rsid w:val="007F00F7"/>
    <w:rsid w:val="007F07F2"/>
    <w:rsid w:val="007F0F47"/>
    <w:rsid w:val="007F1CD2"/>
    <w:rsid w:val="007F21FC"/>
    <w:rsid w:val="007F26C2"/>
    <w:rsid w:val="007F3B57"/>
    <w:rsid w:val="007F5371"/>
    <w:rsid w:val="007F53FB"/>
    <w:rsid w:val="007F561D"/>
    <w:rsid w:val="007F603E"/>
    <w:rsid w:val="007F6879"/>
    <w:rsid w:val="007F6B96"/>
    <w:rsid w:val="00800260"/>
    <w:rsid w:val="00800EC5"/>
    <w:rsid w:val="00804092"/>
    <w:rsid w:val="00804FC0"/>
    <w:rsid w:val="0080508E"/>
    <w:rsid w:val="00805C61"/>
    <w:rsid w:val="0080619D"/>
    <w:rsid w:val="00806389"/>
    <w:rsid w:val="00806995"/>
    <w:rsid w:val="008116A1"/>
    <w:rsid w:val="0081324E"/>
    <w:rsid w:val="00813454"/>
    <w:rsid w:val="00813AB4"/>
    <w:rsid w:val="008156F1"/>
    <w:rsid w:val="00815877"/>
    <w:rsid w:val="008158AD"/>
    <w:rsid w:val="00816FC7"/>
    <w:rsid w:val="008175DA"/>
    <w:rsid w:val="00817FEF"/>
    <w:rsid w:val="0082014C"/>
    <w:rsid w:val="00821276"/>
    <w:rsid w:val="00821543"/>
    <w:rsid w:val="008231DD"/>
    <w:rsid w:val="00823395"/>
    <w:rsid w:val="0082358F"/>
    <w:rsid w:val="00824AEB"/>
    <w:rsid w:val="0082517D"/>
    <w:rsid w:val="00825273"/>
    <w:rsid w:val="00825443"/>
    <w:rsid w:val="008257F4"/>
    <w:rsid w:val="00825986"/>
    <w:rsid w:val="00825DCA"/>
    <w:rsid w:val="00830AC0"/>
    <w:rsid w:val="00833313"/>
    <w:rsid w:val="00833D8E"/>
    <w:rsid w:val="00834120"/>
    <w:rsid w:val="00834221"/>
    <w:rsid w:val="008351DD"/>
    <w:rsid w:val="008355F8"/>
    <w:rsid w:val="008356B8"/>
    <w:rsid w:val="00836135"/>
    <w:rsid w:val="008369E3"/>
    <w:rsid w:val="00836A8B"/>
    <w:rsid w:val="008373E1"/>
    <w:rsid w:val="00840EFF"/>
    <w:rsid w:val="00842655"/>
    <w:rsid w:val="00843579"/>
    <w:rsid w:val="0084373D"/>
    <w:rsid w:val="00843794"/>
    <w:rsid w:val="00844B2F"/>
    <w:rsid w:val="00844CCA"/>
    <w:rsid w:val="00844E83"/>
    <w:rsid w:val="00845317"/>
    <w:rsid w:val="00845C29"/>
    <w:rsid w:val="00845D03"/>
    <w:rsid w:val="00846361"/>
    <w:rsid w:val="00846AAA"/>
    <w:rsid w:val="00847730"/>
    <w:rsid w:val="00850433"/>
    <w:rsid w:val="008507F9"/>
    <w:rsid w:val="00852E79"/>
    <w:rsid w:val="00853D36"/>
    <w:rsid w:val="008544A6"/>
    <w:rsid w:val="00854FC4"/>
    <w:rsid w:val="0085605D"/>
    <w:rsid w:val="00856756"/>
    <w:rsid w:val="0085688E"/>
    <w:rsid w:val="00857697"/>
    <w:rsid w:val="0085789F"/>
    <w:rsid w:val="00857DEB"/>
    <w:rsid w:val="0086094A"/>
    <w:rsid w:val="008609C6"/>
    <w:rsid w:val="0086326B"/>
    <w:rsid w:val="00864AF9"/>
    <w:rsid w:val="008654CC"/>
    <w:rsid w:val="00866D7B"/>
    <w:rsid w:val="00870447"/>
    <w:rsid w:val="008707ED"/>
    <w:rsid w:val="00870B05"/>
    <w:rsid w:val="00870C12"/>
    <w:rsid w:val="008710F1"/>
    <w:rsid w:val="00871744"/>
    <w:rsid w:val="0087174F"/>
    <w:rsid w:val="008720C2"/>
    <w:rsid w:val="00872BA5"/>
    <w:rsid w:val="00873891"/>
    <w:rsid w:val="008749B2"/>
    <w:rsid w:val="00875BA9"/>
    <w:rsid w:val="00875F74"/>
    <w:rsid w:val="00876F76"/>
    <w:rsid w:val="00877878"/>
    <w:rsid w:val="00880B7C"/>
    <w:rsid w:val="00880BD2"/>
    <w:rsid w:val="00881045"/>
    <w:rsid w:val="00881CE3"/>
    <w:rsid w:val="008824F5"/>
    <w:rsid w:val="00882F3F"/>
    <w:rsid w:val="00882FED"/>
    <w:rsid w:val="008841AD"/>
    <w:rsid w:val="0088489E"/>
    <w:rsid w:val="0088519A"/>
    <w:rsid w:val="00886B97"/>
    <w:rsid w:val="00887467"/>
    <w:rsid w:val="00887AF1"/>
    <w:rsid w:val="00887C7D"/>
    <w:rsid w:val="00887FF7"/>
    <w:rsid w:val="00892340"/>
    <w:rsid w:val="008923C9"/>
    <w:rsid w:val="008928C9"/>
    <w:rsid w:val="00892E10"/>
    <w:rsid w:val="00893642"/>
    <w:rsid w:val="00894788"/>
    <w:rsid w:val="008947B3"/>
    <w:rsid w:val="00895734"/>
    <w:rsid w:val="00895C13"/>
    <w:rsid w:val="00895F1F"/>
    <w:rsid w:val="00896459"/>
    <w:rsid w:val="0089763C"/>
    <w:rsid w:val="0089798D"/>
    <w:rsid w:val="00897FF1"/>
    <w:rsid w:val="008A0B17"/>
    <w:rsid w:val="008A344B"/>
    <w:rsid w:val="008A4270"/>
    <w:rsid w:val="008A51F9"/>
    <w:rsid w:val="008A53B5"/>
    <w:rsid w:val="008A5823"/>
    <w:rsid w:val="008A6C9E"/>
    <w:rsid w:val="008A78DE"/>
    <w:rsid w:val="008A79D7"/>
    <w:rsid w:val="008A7F45"/>
    <w:rsid w:val="008B128B"/>
    <w:rsid w:val="008B1421"/>
    <w:rsid w:val="008B17FE"/>
    <w:rsid w:val="008B1876"/>
    <w:rsid w:val="008B4055"/>
    <w:rsid w:val="008B5AA5"/>
    <w:rsid w:val="008B5CD7"/>
    <w:rsid w:val="008B605A"/>
    <w:rsid w:val="008B607A"/>
    <w:rsid w:val="008B75F7"/>
    <w:rsid w:val="008B7B28"/>
    <w:rsid w:val="008C0597"/>
    <w:rsid w:val="008C07A3"/>
    <w:rsid w:val="008C0DB5"/>
    <w:rsid w:val="008C3533"/>
    <w:rsid w:val="008C3978"/>
    <w:rsid w:val="008C4AE8"/>
    <w:rsid w:val="008C54DC"/>
    <w:rsid w:val="008C54FD"/>
    <w:rsid w:val="008C6D24"/>
    <w:rsid w:val="008D196A"/>
    <w:rsid w:val="008D2432"/>
    <w:rsid w:val="008D2DDD"/>
    <w:rsid w:val="008D592D"/>
    <w:rsid w:val="008D5C1D"/>
    <w:rsid w:val="008D6035"/>
    <w:rsid w:val="008D63C6"/>
    <w:rsid w:val="008D655F"/>
    <w:rsid w:val="008D71A8"/>
    <w:rsid w:val="008D7250"/>
    <w:rsid w:val="008D74B3"/>
    <w:rsid w:val="008E0796"/>
    <w:rsid w:val="008E0841"/>
    <w:rsid w:val="008E149E"/>
    <w:rsid w:val="008E1A26"/>
    <w:rsid w:val="008E2599"/>
    <w:rsid w:val="008E260C"/>
    <w:rsid w:val="008E3F59"/>
    <w:rsid w:val="008E68DD"/>
    <w:rsid w:val="008F0A1B"/>
    <w:rsid w:val="008F1388"/>
    <w:rsid w:val="008F17FF"/>
    <w:rsid w:val="008F1A97"/>
    <w:rsid w:val="008F3573"/>
    <w:rsid w:val="008F3DA8"/>
    <w:rsid w:val="008F4241"/>
    <w:rsid w:val="008F5391"/>
    <w:rsid w:val="008F74B7"/>
    <w:rsid w:val="0090308F"/>
    <w:rsid w:val="00907571"/>
    <w:rsid w:val="009076A7"/>
    <w:rsid w:val="00911143"/>
    <w:rsid w:val="009114FE"/>
    <w:rsid w:val="00912938"/>
    <w:rsid w:val="00912C47"/>
    <w:rsid w:val="00913849"/>
    <w:rsid w:val="009138FA"/>
    <w:rsid w:val="009142BD"/>
    <w:rsid w:val="0091509A"/>
    <w:rsid w:val="009178F3"/>
    <w:rsid w:val="00917C69"/>
    <w:rsid w:val="00921AE1"/>
    <w:rsid w:val="00923A2E"/>
    <w:rsid w:val="0092426B"/>
    <w:rsid w:val="0092457B"/>
    <w:rsid w:val="00925475"/>
    <w:rsid w:val="00926F43"/>
    <w:rsid w:val="009308F0"/>
    <w:rsid w:val="00930D00"/>
    <w:rsid w:val="009310B0"/>
    <w:rsid w:val="0093166A"/>
    <w:rsid w:val="0093324C"/>
    <w:rsid w:val="00933752"/>
    <w:rsid w:val="00934123"/>
    <w:rsid w:val="009345D0"/>
    <w:rsid w:val="0093740C"/>
    <w:rsid w:val="00937CBF"/>
    <w:rsid w:val="009407E8"/>
    <w:rsid w:val="009412CA"/>
    <w:rsid w:val="009438A7"/>
    <w:rsid w:val="009450D2"/>
    <w:rsid w:val="00945861"/>
    <w:rsid w:val="00945D7A"/>
    <w:rsid w:val="009471BE"/>
    <w:rsid w:val="00950556"/>
    <w:rsid w:val="00950A0F"/>
    <w:rsid w:val="0095149F"/>
    <w:rsid w:val="00952268"/>
    <w:rsid w:val="00955526"/>
    <w:rsid w:val="00956A05"/>
    <w:rsid w:val="00960D26"/>
    <w:rsid w:val="009617F4"/>
    <w:rsid w:val="0096194F"/>
    <w:rsid w:val="00961F8E"/>
    <w:rsid w:val="00962D02"/>
    <w:rsid w:val="00963C04"/>
    <w:rsid w:val="00964002"/>
    <w:rsid w:val="00965773"/>
    <w:rsid w:val="00966528"/>
    <w:rsid w:val="009677E8"/>
    <w:rsid w:val="009705FB"/>
    <w:rsid w:val="00970628"/>
    <w:rsid w:val="00970A22"/>
    <w:rsid w:val="00970C28"/>
    <w:rsid w:val="0097570A"/>
    <w:rsid w:val="00981A65"/>
    <w:rsid w:val="0098261A"/>
    <w:rsid w:val="00984FA3"/>
    <w:rsid w:val="0098529E"/>
    <w:rsid w:val="00985F04"/>
    <w:rsid w:val="00991FE5"/>
    <w:rsid w:val="00994B10"/>
    <w:rsid w:val="00996E40"/>
    <w:rsid w:val="009972CB"/>
    <w:rsid w:val="00997477"/>
    <w:rsid w:val="00997971"/>
    <w:rsid w:val="009A01E4"/>
    <w:rsid w:val="009A1447"/>
    <w:rsid w:val="009A1827"/>
    <w:rsid w:val="009A32F7"/>
    <w:rsid w:val="009A414E"/>
    <w:rsid w:val="009A5A75"/>
    <w:rsid w:val="009B19C8"/>
    <w:rsid w:val="009B2EC1"/>
    <w:rsid w:val="009B32CB"/>
    <w:rsid w:val="009B5665"/>
    <w:rsid w:val="009B64CA"/>
    <w:rsid w:val="009B6AE2"/>
    <w:rsid w:val="009C066E"/>
    <w:rsid w:val="009C1072"/>
    <w:rsid w:val="009C1C35"/>
    <w:rsid w:val="009C259E"/>
    <w:rsid w:val="009C6771"/>
    <w:rsid w:val="009C7139"/>
    <w:rsid w:val="009D157D"/>
    <w:rsid w:val="009D1801"/>
    <w:rsid w:val="009D18F3"/>
    <w:rsid w:val="009D1B43"/>
    <w:rsid w:val="009D1E88"/>
    <w:rsid w:val="009D47F8"/>
    <w:rsid w:val="009D50B1"/>
    <w:rsid w:val="009D53E3"/>
    <w:rsid w:val="009D6AD1"/>
    <w:rsid w:val="009D7CA3"/>
    <w:rsid w:val="009E21CE"/>
    <w:rsid w:val="009E29F8"/>
    <w:rsid w:val="009E34AE"/>
    <w:rsid w:val="009E3C3E"/>
    <w:rsid w:val="009E435B"/>
    <w:rsid w:val="009E609C"/>
    <w:rsid w:val="009E626A"/>
    <w:rsid w:val="009E6904"/>
    <w:rsid w:val="009E6E77"/>
    <w:rsid w:val="009E7B23"/>
    <w:rsid w:val="009F0C0C"/>
    <w:rsid w:val="009F25B8"/>
    <w:rsid w:val="009F2DEB"/>
    <w:rsid w:val="009F4C01"/>
    <w:rsid w:val="009F7AA3"/>
    <w:rsid w:val="00A01174"/>
    <w:rsid w:val="00A01336"/>
    <w:rsid w:val="00A02097"/>
    <w:rsid w:val="00A04A84"/>
    <w:rsid w:val="00A059FC"/>
    <w:rsid w:val="00A05E70"/>
    <w:rsid w:val="00A05FE0"/>
    <w:rsid w:val="00A06D28"/>
    <w:rsid w:val="00A07008"/>
    <w:rsid w:val="00A077A9"/>
    <w:rsid w:val="00A07993"/>
    <w:rsid w:val="00A11B5E"/>
    <w:rsid w:val="00A12C81"/>
    <w:rsid w:val="00A13C34"/>
    <w:rsid w:val="00A1411B"/>
    <w:rsid w:val="00A147D3"/>
    <w:rsid w:val="00A150DB"/>
    <w:rsid w:val="00A158F4"/>
    <w:rsid w:val="00A178FB"/>
    <w:rsid w:val="00A17AA5"/>
    <w:rsid w:val="00A17CD4"/>
    <w:rsid w:val="00A17D78"/>
    <w:rsid w:val="00A21618"/>
    <w:rsid w:val="00A22BE2"/>
    <w:rsid w:val="00A24F74"/>
    <w:rsid w:val="00A25A74"/>
    <w:rsid w:val="00A263A7"/>
    <w:rsid w:val="00A274A5"/>
    <w:rsid w:val="00A27A4D"/>
    <w:rsid w:val="00A30484"/>
    <w:rsid w:val="00A31D02"/>
    <w:rsid w:val="00A31D4A"/>
    <w:rsid w:val="00A3295D"/>
    <w:rsid w:val="00A3354D"/>
    <w:rsid w:val="00A34DA4"/>
    <w:rsid w:val="00A3744F"/>
    <w:rsid w:val="00A37B2F"/>
    <w:rsid w:val="00A411BC"/>
    <w:rsid w:val="00A427B0"/>
    <w:rsid w:val="00A43D2A"/>
    <w:rsid w:val="00A440AB"/>
    <w:rsid w:val="00A4531E"/>
    <w:rsid w:val="00A45B0A"/>
    <w:rsid w:val="00A46855"/>
    <w:rsid w:val="00A46F10"/>
    <w:rsid w:val="00A52FFD"/>
    <w:rsid w:val="00A54870"/>
    <w:rsid w:val="00A54C0C"/>
    <w:rsid w:val="00A55C70"/>
    <w:rsid w:val="00A5664B"/>
    <w:rsid w:val="00A611D9"/>
    <w:rsid w:val="00A63415"/>
    <w:rsid w:val="00A63D10"/>
    <w:rsid w:val="00A649E9"/>
    <w:rsid w:val="00A64E05"/>
    <w:rsid w:val="00A65482"/>
    <w:rsid w:val="00A65614"/>
    <w:rsid w:val="00A65E97"/>
    <w:rsid w:val="00A67490"/>
    <w:rsid w:val="00A709D2"/>
    <w:rsid w:val="00A70D46"/>
    <w:rsid w:val="00A716A4"/>
    <w:rsid w:val="00A720F0"/>
    <w:rsid w:val="00A73413"/>
    <w:rsid w:val="00A73479"/>
    <w:rsid w:val="00A7369C"/>
    <w:rsid w:val="00A7484E"/>
    <w:rsid w:val="00A748B7"/>
    <w:rsid w:val="00A763D9"/>
    <w:rsid w:val="00A7644B"/>
    <w:rsid w:val="00A801F8"/>
    <w:rsid w:val="00A81CD4"/>
    <w:rsid w:val="00A82940"/>
    <w:rsid w:val="00A82F23"/>
    <w:rsid w:val="00A83FF6"/>
    <w:rsid w:val="00A845A7"/>
    <w:rsid w:val="00A86E3F"/>
    <w:rsid w:val="00A9089B"/>
    <w:rsid w:val="00A90AC6"/>
    <w:rsid w:val="00A9201E"/>
    <w:rsid w:val="00A92D4B"/>
    <w:rsid w:val="00A9391E"/>
    <w:rsid w:val="00A9631A"/>
    <w:rsid w:val="00A969DE"/>
    <w:rsid w:val="00AA022D"/>
    <w:rsid w:val="00AA032F"/>
    <w:rsid w:val="00AA0D50"/>
    <w:rsid w:val="00AA1734"/>
    <w:rsid w:val="00AA2154"/>
    <w:rsid w:val="00AA257F"/>
    <w:rsid w:val="00AA2D2D"/>
    <w:rsid w:val="00AA3484"/>
    <w:rsid w:val="00AA3F89"/>
    <w:rsid w:val="00AA4CB8"/>
    <w:rsid w:val="00AA4DAC"/>
    <w:rsid w:val="00AA512B"/>
    <w:rsid w:val="00AB14C0"/>
    <w:rsid w:val="00AB2077"/>
    <w:rsid w:val="00AB23E8"/>
    <w:rsid w:val="00AB41A9"/>
    <w:rsid w:val="00AB4509"/>
    <w:rsid w:val="00AB54C5"/>
    <w:rsid w:val="00AB5855"/>
    <w:rsid w:val="00AB7AF9"/>
    <w:rsid w:val="00AC0482"/>
    <w:rsid w:val="00AC0E0A"/>
    <w:rsid w:val="00AC1467"/>
    <w:rsid w:val="00AC16E8"/>
    <w:rsid w:val="00AC2162"/>
    <w:rsid w:val="00AC23EB"/>
    <w:rsid w:val="00AC2916"/>
    <w:rsid w:val="00AC5E56"/>
    <w:rsid w:val="00AC7FA8"/>
    <w:rsid w:val="00AD2383"/>
    <w:rsid w:val="00AD2B60"/>
    <w:rsid w:val="00AD471A"/>
    <w:rsid w:val="00AD4F31"/>
    <w:rsid w:val="00AD5832"/>
    <w:rsid w:val="00AD6B5B"/>
    <w:rsid w:val="00AD71FB"/>
    <w:rsid w:val="00AE1AF7"/>
    <w:rsid w:val="00AE1F2C"/>
    <w:rsid w:val="00AE2080"/>
    <w:rsid w:val="00AE2C4E"/>
    <w:rsid w:val="00AE37D3"/>
    <w:rsid w:val="00AE487D"/>
    <w:rsid w:val="00AF1EAB"/>
    <w:rsid w:val="00AF4D5D"/>
    <w:rsid w:val="00AF5341"/>
    <w:rsid w:val="00AF56F8"/>
    <w:rsid w:val="00B025AA"/>
    <w:rsid w:val="00B0301C"/>
    <w:rsid w:val="00B03E5B"/>
    <w:rsid w:val="00B05E23"/>
    <w:rsid w:val="00B0714F"/>
    <w:rsid w:val="00B10A35"/>
    <w:rsid w:val="00B11C85"/>
    <w:rsid w:val="00B1298C"/>
    <w:rsid w:val="00B143BF"/>
    <w:rsid w:val="00B14B82"/>
    <w:rsid w:val="00B15023"/>
    <w:rsid w:val="00B17587"/>
    <w:rsid w:val="00B210B2"/>
    <w:rsid w:val="00B24386"/>
    <w:rsid w:val="00B26757"/>
    <w:rsid w:val="00B268DD"/>
    <w:rsid w:val="00B27FB1"/>
    <w:rsid w:val="00B30605"/>
    <w:rsid w:val="00B31019"/>
    <w:rsid w:val="00B31C6B"/>
    <w:rsid w:val="00B31D1F"/>
    <w:rsid w:val="00B31DBC"/>
    <w:rsid w:val="00B3279D"/>
    <w:rsid w:val="00B33081"/>
    <w:rsid w:val="00B332E9"/>
    <w:rsid w:val="00B33EC4"/>
    <w:rsid w:val="00B3407D"/>
    <w:rsid w:val="00B36293"/>
    <w:rsid w:val="00B3782C"/>
    <w:rsid w:val="00B40171"/>
    <w:rsid w:val="00B4059F"/>
    <w:rsid w:val="00B408E2"/>
    <w:rsid w:val="00B41AD6"/>
    <w:rsid w:val="00B42CBD"/>
    <w:rsid w:val="00B43E63"/>
    <w:rsid w:val="00B461C0"/>
    <w:rsid w:val="00B50B96"/>
    <w:rsid w:val="00B512C1"/>
    <w:rsid w:val="00B5152D"/>
    <w:rsid w:val="00B51826"/>
    <w:rsid w:val="00B520DB"/>
    <w:rsid w:val="00B52B78"/>
    <w:rsid w:val="00B53C40"/>
    <w:rsid w:val="00B55160"/>
    <w:rsid w:val="00B55C17"/>
    <w:rsid w:val="00B60933"/>
    <w:rsid w:val="00B60C4F"/>
    <w:rsid w:val="00B61220"/>
    <w:rsid w:val="00B62035"/>
    <w:rsid w:val="00B63526"/>
    <w:rsid w:val="00B63617"/>
    <w:rsid w:val="00B64525"/>
    <w:rsid w:val="00B666CB"/>
    <w:rsid w:val="00B6684A"/>
    <w:rsid w:val="00B670B9"/>
    <w:rsid w:val="00B70D4E"/>
    <w:rsid w:val="00B715B1"/>
    <w:rsid w:val="00B757FB"/>
    <w:rsid w:val="00B759BF"/>
    <w:rsid w:val="00B75BE7"/>
    <w:rsid w:val="00B764B0"/>
    <w:rsid w:val="00B76C1B"/>
    <w:rsid w:val="00B77A3A"/>
    <w:rsid w:val="00B80FB5"/>
    <w:rsid w:val="00B81B10"/>
    <w:rsid w:val="00B827B2"/>
    <w:rsid w:val="00B829DB"/>
    <w:rsid w:val="00B83539"/>
    <w:rsid w:val="00B85320"/>
    <w:rsid w:val="00B8724B"/>
    <w:rsid w:val="00B87C01"/>
    <w:rsid w:val="00B9033E"/>
    <w:rsid w:val="00B91F46"/>
    <w:rsid w:val="00B92222"/>
    <w:rsid w:val="00B93A2A"/>
    <w:rsid w:val="00B94C8E"/>
    <w:rsid w:val="00B950C2"/>
    <w:rsid w:val="00B96491"/>
    <w:rsid w:val="00B966E6"/>
    <w:rsid w:val="00BA006D"/>
    <w:rsid w:val="00BA0369"/>
    <w:rsid w:val="00BA0B6F"/>
    <w:rsid w:val="00BA302E"/>
    <w:rsid w:val="00BA3961"/>
    <w:rsid w:val="00BA44EF"/>
    <w:rsid w:val="00BB08AA"/>
    <w:rsid w:val="00BB0E24"/>
    <w:rsid w:val="00BB0F53"/>
    <w:rsid w:val="00BB1189"/>
    <w:rsid w:val="00BB16AC"/>
    <w:rsid w:val="00BB1C03"/>
    <w:rsid w:val="00BB23BF"/>
    <w:rsid w:val="00BB2451"/>
    <w:rsid w:val="00BB286A"/>
    <w:rsid w:val="00BB2E6D"/>
    <w:rsid w:val="00BB3D28"/>
    <w:rsid w:val="00BB4384"/>
    <w:rsid w:val="00BB46B2"/>
    <w:rsid w:val="00BB69EA"/>
    <w:rsid w:val="00BC07A5"/>
    <w:rsid w:val="00BC1B17"/>
    <w:rsid w:val="00BC1CFC"/>
    <w:rsid w:val="00BC2094"/>
    <w:rsid w:val="00BC448F"/>
    <w:rsid w:val="00BC5B17"/>
    <w:rsid w:val="00BC79A1"/>
    <w:rsid w:val="00BC7C04"/>
    <w:rsid w:val="00BD2A88"/>
    <w:rsid w:val="00BD349C"/>
    <w:rsid w:val="00BD3E6F"/>
    <w:rsid w:val="00BD66FA"/>
    <w:rsid w:val="00BD7028"/>
    <w:rsid w:val="00BE1515"/>
    <w:rsid w:val="00BE1B2D"/>
    <w:rsid w:val="00BE42D9"/>
    <w:rsid w:val="00BE55BD"/>
    <w:rsid w:val="00BE5954"/>
    <w:rsid w:val="00BE6A04"/>
    <w:rsid w:val="00BF1772"/>
    <w:rsid w:val="00BF439C"/>
    <w:rsid w:val="00BF501D"/>
    <w:rsid w:val="00BF6B85"/>
    <w:rsid w:val="00BF6BB5"/>
    <w:rsid w:val="00BF70DE"/>
    <w:rsid w:val="00C021FE"/>
    <w:rsid w:val="00C0263B"/>
    <w:rsid w:val="00C04FA4"/>
    <w:rsid w:val="00C05DBD"/>
    <w:rsid w:val="00C06D60"/>
    <w:rsid w:val="00C07E3D"/>
    <w:rsid w:val="00C10C92"/>
    <w:rsid w:val="00C1240C"/>
    <w:rsid w:val="00C129C1"/>
    <w:rsid w:val="00C156AC"/>
    <w:rsid w:val="00C15E84"/>
    <w:rsid w:val="00C17896"/>
    <w:rsid w:val="00C204A3"/>
    <w:rsid w:val="00C2101E"/>
    <w:rsid w:val="00C22835"/>
    <w:rsid w:val="00C229AD"/>
    <w:rsid w:val="00C236FE"/>
    <w:rsid w:val="00C23A32"/>
    <w:rsid w:val="00C23ACD"/>
    <w:rsid w:val="00C24587"/>
    <w:rsid w:val="00C258BC"/>
    <w:rsid w:val="00C258EE"/>
    <w:rsid w:val="00C25B38"/>
    <w:rsid w:val="00C25F43"/>
    <w:rsid w:val="00C26730"/>
    <w:rsid w:val="00C26C9A"/>
    <w:rsid w:val="00C27360"/>
    <w:rsid w:val="00C27409"/>
    <w:rsid w:val="00C30FF3"/>
    <w:rsid w:val="00C31DE8"/>
    <w:rsid w:val="00C329B3"/>
    <w:rsid w:val="00C33DF8"/>
    <w:rsid w:val="00C3430D"/>
    <w:rsid w:val="00C34889"/>
    <w:rsid w:val="00C36CDD"/>
    <w:rsid w:val="00C370BF"/>
    <w:rsid w:val="00C41728"/>
    <w:rsid w:val="00C4327E"/>
    <w:rsid w:val="00C4337C"/>
    <w:rsid w:val="00C43704"/>
    <w:rsid w:val="00C444A8"/>
    <w:rsid w:val="00C45049"/>
    <w:rsid w:val="00C45B2C"/>
    <w:rsid w:val="00C468FF"/>
    <w:rsid w:val="00C4713F"/>
    <w:rsid w:val="00C508DC"/>
    <w:rsid w:val="00C50A64"/>
    <w:rsid w:val="00C51361"/>
    <w:rsid w:val="00C52092"/>
    <w:rsid w:val="00C55F13"/>
    <w:rsid w:val="00C56421"/>
    <w:rsid w:val="00C5769A"/>
    <w:rsid w:val="00C608C6"/>
    <w:rsid w:val="00C63575"/>
    <w:rsid w:val="00C63F41"/>
    <w:rsid w:val="00C64417"/>
    <w:rsid w:val="00C663EE"/>
    <w:rsid w:val="00C6756C"/>
    <w:rsid w:val="00C70118"/>
    <w:rsid w:val="00C70712"/>
    <w:rsid w:val="00C7085A"/>
    <w:rsid w:val="00C747B9"/>
    <w:rsid w:val="00C80DD1"/>
    <w:rsid w:val="00C82985"/>
    <w:rsid w:val="00C83B24"/>
    <w:rsid w:val="00C83B89"/>
    <w:rsid w:val="00C83C4E"/>
    <w:rsid w:val="00C852CA"/>
    <w:rsid w:val="00C85777"/>
    <w:rsid w:val="00C86782"/>
    <w:rsid w:val="00C90EDC"/>
    <w:rsid w:val="00C90EE6"/>
    <w:rsid w:val="00C91431"/>
    <w:rsid w:val="00C91858"/>
    <w:rsid w:val="00C92538"/>
    <w:rsid w:val="00C92CD4"/>
    <w:rsid w:val="00C93C72"/>
    <w:rsid w:val="00C94056"/>
    <w:rsid w:val="00C94F09"/>
    <w:rsid w:val="00C9572D"/>
    <w:rsid w:val="00C95E72"/>
    <w:rsid w:val="00C969A4"/>
    <w:rsid w:val="00CA0902"/>
    <w:rsid w:val="00CA0EF7"/>
    <w:rsid w:val="00CA14B9"/>
    <w:rsid w:val="00CA3CBD"/>
    <w:rsid w:val="00CA44F2"/>
    <w:rsid w:val="00CA5044"/>
    <w:rsid w:val="00CA6201"/>
    <w:rsid w:val="00CA6908"/>
    <w:rsid w:val="00CA6E22"/>
    <w:rsid w:val="00CA7256"/>
    <w:rsid w:val="00CB0706"/>
    <w:rsid w:val="00CB16EC"/>
    <w:rsid w:val="00CB2370"/>
    <w:rsid w:val="00CB31A2"/>
    <w:rsid w:val="00CB3351"/>
    <w:rsid w:val="00CB36C1"/>
    <w:rsid w:val="00CB4E1C"/>
    <w:rsid w:val="00CB5DC0"/>
    <w:rsid w:val="00CB679C"/>
    <w:rsid w:val="00CB7310"/>
    <w:rsid w:val="00CB736C"/>
    <w:rsid w:val="00CB7A23"/>
    <w:rsid w:val="00CB7CC7"/>
    <w:rsid w:val="00CB7EB3"/>
    <w:rsid w:val="00CC18CE"/>
    <w:rsid w:val="00CC259B"/>
    <w:rsid w:val="00CC2884"/>
    <w:rsid w:val="00CC34F1"/>
    <w:rsid w:val="00CC4F5A"/>
    <w:rsid w:val="00CC56D4"/>
    <w:rsid w:val="00CC606C"/>
    <w:rsid w:val="00CD0FA4"/>
    <w:rsid w:val="00CD217D"/>
    <w:rsid w:val="00CD26E9"/>
    <w:rsid w:val="00CD3F43"/>
    <w:rsid w:val="00CD53C0"/>
    <w:rsid w:val="00CD714C"/>
    <w:rsid w:val="00CD7204"/>
    <w:rsid w:val="00CD7B4F"/>
    <w:rsid w:val="00CE0F0D"/>
    <w:rsid w:val="00CE14AA"/>
    <w:rsid w:val="00CE36F2"/>
    <w:rsid w:val="00CE5273"/>
    <w:rsid w:val="00CE72EB"/>
    <w:rsid w:val="00CF099B"/>
    <w:rsid w:val="00CF0D95"/>
    <w:rsid w:val="00CF0FD2"/>
    <w:rsid w:val="00CF1E6E"/>
    <w:rsid w:val="00CF252F"/>
    <w:rsid w:val="00CF2F76"/>
    <w:rsid w:val="00CF571B"/>
    <w:rsid w:val="00CF5AA3"/>
    <w:rsid w:val="00CF6344"/>
    <w:rsid w:val="00CF63B6"/>
    <w:rsid w:val="00CF63C8"/>
    <w:rsid w:val="00CF67F8"/>
    <w:rsid w:val="00CF6D63"/>
    <w:rsid w:val="00D010E0"/>
    <w:rsid w:val="00D014A7"/>
    <w:rsid w:val="00D01A85"/>
    <w:rsid w:val="00D01F3F"/>
    <w:rsid w:val="00D0219F"/>
    <w:rsid w:val="00D02A08"/>
    <w:rsid w:val="00D041CB"/>
    <w:rsid w:val="00D04227"/>
    <w:rsid w:val="00D0485C"/>
    <w:rsid w:val="00D0553E"/>
    <w:rsid w:val="00D05795"/>
    <w:rsid w:val="00D066A6"/>
    <w:rsid w:val="00D06B5F"/>
    <w:rsid w:val="00D076DE"/>
    <w:rsid w:val="00D079D7"/>
    <w:rsid w:val="00D1192D"/>
    <w:rsid w:val="00D11E2C"/>
    <w:rsid w:val="00D12849"/>
    <w:rsid w:val="00D128AE"/>
    <w:rsid w:val="00D13557"/>
    <w:rsid w:val="00D150B0"/>
    <w:rsid w:val="00D15470"/>
    <w:rsid w:val="00D20412"/>
    <w:rsid w:val="00D20C6A"/>
    <w:rsid w:val="00D21005"/>
    <w:rsid w:val="00D22E4B"/>
    <w:rsid w:val="00D22F4F"/>
    <w:rsid w:val="00D23EEE"/>
    <w:rsid w:val="00D24935"/>
    <w:rsid w:val="00D2527E"/>
    <w:rsid w:val="00D25C35"/>
    <w:rsid w:val="00D3182A"/>
    <w:rsid w:val="00D36073"/>
    <w:rsid w:val="00D37557"/>
    <w:rsid w:val="00D37951"/>
    <w:rsid w:val="00D379C2"/>
    <w:rsid w:val="00D37D67"/>
    <w:rsid w:val="00D411C8"/>
    <w:rsid w:val="00D42840"/>
    <w:rsid w:val="00D43404"/>
    <w:rsid w:val="00D4402A"/>
    <w:rsid w:val="00D44352"/>
    <w:rsid w:val="00D44B4E"/>
    <w:rsid w:val="00D44F56"/>
    <w:rsid w:val="00D50436"/>
    <w:rsid w:val="00D50497"/>
    <w:rsid w:val="00D50BE0"/>
    <w:rsid w:val="00D50DDF"/>
    <w:rsid w:val="00D51D37"/>
    <w:rsid w:val="00D52B9D"/>
    <w:rsid w:val="00D52C0A"/>
    <w:rsid w:val="00D53439"/>
    <w:rsid w:val="00D538EB"/>
    <w:rsid w:val="00D5555B"/>
    <w:rsid w:val="00D557B9"/>
    <w:rsid w:val="00D55ED1"/>
    <w:rsid w:val="00D56EE7"/>
    <w:rsid w:val="00D572FD"/>
    <w:rsid w:val="00D57FEC"/>
    <w:rsid w:val="00D61AC7"/>
    <w:rsid w:val="00D6225D"/>
    <w:rsid w:val="00D65024"/>
    <w:rsid w:val="00D65219"/>
    <w:rsid w:val="00D66452"/>
    <w:rsid w:val="00D67662"/>
    <w:rsid w:val="00D74282"/>
    <w:rsid w:val="00D74424"/>
    <w:rsid w:val="00D75D57"/>
    <w:rsid w:val="00D767BC"/>
    <w:rsid w:val="00D76B2A"/>
    <w:rsid w:val="00D775C9"/>
    <w:rsid w:val="00D80EC4"/>
    <w:rsid w:val="00D81548"/>
    <w:rsid w:val="00D8266D"/>
    <w:rsid w:val="00D82C6E"/>
    <w:rsid w:val="00D849AC"/>
    <w:rsid w:val="00D8518B"/>
    <w:rsid w:val="00D85CEC"/>
    <w:rsid w:val="00D864DF"/>
    <w:rsid w:val="00D86628"/>
    <w:rsid w:val="00D87594"/>
    <w:rsid w:val="00D905DB"/>
    <w:rsid w:val="00D9260C"/>
    <w:rsid w:val="00D92DF4"/>
    <w:rsid w:val="00D93D23"/>
    <w:rsid w:val="00D94181"/>
    <w:rsid w:val="00D94414"/>
    <w:rsid w:val="00D94466"/>
    <w:rsid w:val="00D946ED"/>
    <w:rsid w:val="00D947F7"/>
    <w:rsid w:val="00D96EF9"/>
    <w:rsid w:val="00DA00D9"/>
    <w:rsid w:val="00DA29A2"/>
    <w:rsid w:val="00DA29C8"/>
    <w:rsid w:val="00DA3799"/>
    <w:rsid w:val="00DA44AB"/>
    <w:rsid w:val="00DA525C"/>
    <w:rsid w:val="00DA52F7"/>
    <w:rsid w:val="00DA56E5"/>
    <w:rsid w:val="00DA7EEB"/>
    <w:rsid w:val="00DB0788"/>
    <w:rsid w:val="00DB3454"/>
    <w:rsid w:val="00DB441C"/>
    <w:rsid w:val="00DB4487"/>
    <w:rsid w:val="00DB4817"/>
    <w:rsid w:val="00DB7B32"/>
    <w:rsid w:val="00DC10E1"/>
    <w:rsid w:val="00DC2B54"/>
    <w:rsid w:val="00DC2C66"/>
    <w:rsid w:val="00DC36D5"/>
    <w:rsid w:val="00DC491B"/>
    <w:rsid w:val="00DC6D7A"/>
    <w:rsid w:val="00DC7769"/>
    <w:rsid w:val="00DC7F8C"/>
    <w:rsid w:val="00DD1270"/>
    <w:rsid w:val="00DD26FA"/>
    <w:rsid w:val="00DD3547"/>
    <w:rsid w:val="00DD4C60"/>
    <w:rsid w:val="00DD567F"/>
    <w:rsid w:val="00DD61FB"/>
    <w:rsid w:val="00DD69CB"/>
    <w:rsid w:val="00DD732C"/>
    <w:rsid w:val="00DD73F8"/>
    <w:rsid w:val="00DE151D"/>
    <w:rsid w:val="00DE385E"/>
    <w:rsid w:val="00DE4261"/>
    <w:rsid w:val="00DE63AA"/>
    <w:rsid w:val="00DE6802"/>
    <w:rsid w:val="00DE6B3F"/>
    <w:rsid w:val="00DE6FE8"/>
    <w:rsid w:val="00DE7F58"/>
    <w:rsid w:val="00DF074F"/>
    <w:rsid w:val="00DF0E08"/>
    <w:rsid w:val="00DF1124"/>
    <w:rsid w:val="00DF4A47"/>
    <w:rsid w:val="00DF531C"/>
    <w:rsid w:val="00DF53CC"/>
    <w:rsid w:val="00DF5F3F"/>
    <w:rsid w:val="00DF645F"/>
    <w:rsid w:val="00DF7C85"/>
    <w:rsid w:val="00E004F5"/>
    <w:rsid w:val="00E0062A"/>
    <w:rsid w:val="00E041EE"/>
    <w:rsid w:val="00E05430"/>
    <w:rsid w:val="00E055D1"/>
    <w:rsid w:val="00E05A53"/>
    <w:rsid w:val="00E072D0"/>
    <w:rsid w:val="00E07E1B"/>
    <w:rsid w:val="00E10025"/>
    <w:rsid w:val="00E102B0"/>
    <w:rsid w:val="00E10B51"/>
    <w:rsid w:val="00E117A0"/>
    <w:rsid w:val="00E13D47"/>
    <w:rsid w:val="00E14683"/>
    <w:rsid w:val="00E14F14"/>
    <w:rsid w:val="00E1519D"/>
    <w:rsid w:val="00E16E5E"/>
    <w:rsid w:val="00E20ECF"/>
    <w:rsid w:val="00E22285"/>
    <w:rsid w:val="00E23EF4"/>
    <w:rsid w:val="00E268AF"/>
    <w:rsid w:val="00E26D9A"/>
    <w:rsid w:val="00E27011"/>
    <w:rsid w:val="00E27B0B"/>
    <w:rsid w:val="00E30055"/>
    <w:rsid w:val="00E30E0C"/>
    <w:rsid w:val="00E311B8"/>
    <w:rsid w:val="00E3134D"/>
    <w:rsid w:val="00E327EB"/>
    <w:rsid w:val="00E34169"/>
    <w:rsid w:val="00E34ED2"/>
    <w:rsid w:val="00E3500E"/>
    <w:rsid w:val="00E357F0"/>
    <w:rsid w:val="00E37AEE"/>
    <w:rsid w:val="00E413BE"/>
    <w:rsid w:val="00E4283B"/>
    <w:rsid w:val="00E42897"/>
    <w:rsid w:val="00E43527"/>
    <w:rsid w:val="00E46C15"/>
    <w:rsid w:val="00E4732F"/>
    <w:rsid w:val="00E5206A"/>
    <w:rsid w:val="00E5561D"/>
    <w:rsid w:val="00E556E7"/>
    <w:rsid w:val="00E57549"/>
    <w:rsid w:val="00E57F71"/>
    <w:rsid w:val="00E60395"/>
    <w:rsid w:val="00E6048A"/>
    <w:rsid w:val="00E6056F"/>
    <w:rsid w:val="00E621F2"/>
    <w:rsid w:val="00E62329"/>
    <w:rsid w:val="00E62EF7"/>
    <w:rsid w:val="00E63866"/>
    <w:rsid w:val="00E63909"/>
    <w:rsid w:val="00E65AB2"/>
    <w:rsid w:val="00E67D41"/>
    <w:rsid w:val="00E7120F"/>
    <w:rsid w:val="00E7209B"/>
    <w:rsid w:val="00E7478F"/>
    <w:rsid w:val="00E76F89"/>
    <w:rsid w:val="00E777C4"/>
    <w:rsid w:val="00E77B39"/>
    <w:rsid w:val="00E83B3E"/>
    <w:rsid w:val="00E845C1"/>
    <w:rsid w:val="00E84F53"/>
    <w:rsid w:val="00E87D2A"/>
    <w:rsid w:val="00E90DC1"/>
    <w:rsid w:val="00E922C7"/>
    <w:rsid w:val="00E9418E"/>
    <w:rsid w:val="00E9465A"/>
    <w:rsid w:val="00E94E78"/>
    <w:rsid w:val="00E9710F"/>
    <w:rsid w:val="00E97791"/>
    <w:rsid w:val="00E979C5"/>
    <w:rsid w:val="00EA03A6"/>
    <w:rsid w:val="00EA2EA1"/>
    <w:rsid w:val="00EA44B9"/>
    <w:rsid w:val="00EB061D"/>
    <w:rsid w:val="00EB127C"/>
    <w:rsid w:val="00EB2187"/>
    <w:rsid w:val="00EB395C"/>
    <w:rsid w:val="00EB48F6"/>
    <w:rsid w:val="00EB4A59"/>
    <w:rsid w:val="00EB4C7F"/>
    <w:rsid w:val="00EC1ACA"/>
    <w:rsid w:val="00EC2CFD"/>
    <w:rsid w:val="00EC407A"/>
    <w:rsid w:val="00EC51B3"/>
    <w:rsid w:val="00EC6A02"/>
    <w:rsid w:val="00EC6AC1"/>
    <w:rsid w:val="00EC79A2"/>
    <w:rsid w:val="00ED0686"/>
    <w:rsid w:val="00ED211B"/>
    <w:rsid w:val="00ED278A"/>
    <w:rsid w:val="00ED3432"/>
    <w:rsid w:val="00ED3F11"/>
    <w:rsid w:val="00ED4B7D"/>
    <w:rsid w:val="00ED542B"/>
    <w:rsid w:val="00ED5436"/>
    <w:rsid w:val="00ED5A45"/>
    <w:rsid w:val="00ED63B6"/>
    <w:rsid w:val="00EE002C"/>
    <w:rsid w:val="00EE1717"/>
    <w:rsid w:val="00EE1B17"/>
    <w:rsid w:val="00EE24B3"/>
    <w:rsid w:val="00EE3048"/>
    <w:rsid w:val="00EE3AE0"/>
    <w:rsid w:val="00EE4E41"/>
    <w:rsid w:val="00EE55A3"/>
    <w:rsid w:val="00EE5C48"/>
    <w:rsid w:val="00EE6A2F"/>
    <w:rsid w:val="00EE7A87"/>
    <w:rsid w:val="00EF1BBB"/>
    <w:rsid w:val="00EF25E0"/>
    <w:rsid w:val="00EF25FE"/>
    <w:rsid w:val="00EF261D"/>
    <w:rsid w:val="00EF32A7"/>
    <w:rsid w:val="00EF3554"/>
    <w:rsid w:val="00EF3AE7"/>
    <w:rsid w:val="00EF41BA"/>
    <w:rsid w:val="00EF4235"/>
    <w:rsid w:val="00EF4293"/>
    <w:rsid w:val="00EF5683"/>
    <w:rsid w:val="00F0050C"/>
    <w:rsid w:val="00F00582"/>
    <w:rsid w:val="00F007ED"/>
    <w:rsid w:val="00F00DAF"/>
    <w:rsid w:val="00F039C1"/>
    <w:rsid w:val="00F04794"/>
    <w:rsid w:val="00F04A04"/>
    <w:rsid w:val="00F04CDE"/>
    <w:rsid w:val="00F04D37"/>
    <w:rsid w:val="00F07CF8"/>
    <w:rsid w:val="00F105A7"/>
    <w:rsid w:val="00F10F77"/>
    <w:rsid w:val="00F1185A"/>
    <w:rsid w:val="00F124E2"/>
    <w:rsid w:val="00F1300A"/>
    <w:rsid w:val="00F140DF"/>
    <w:rsid w:val="00F14112"/>
    <w:rsid w:val="00F14172"/>
    <w:rsid w:val="00F1460B"/>
    <w:rsid w:val="00F15EEE"/>
    <w:rsid w:val="00F17D10"/>
    <w:rsid w:val="00F210BF"/>
    <w:rsid w:val="00F25F9F"/>
    <w:rsid w:val="00F26AA7"/>
    <w:rsid w:val="00F271CA"/>
    <w:rsid w:val="00F303CE"/>
    <w:rsid w:val="00F30CA5"/>
    <w:rsid w:val="00F32754"/>
    <w:rsid w:val="00F329AA"/>
    <w:rsid w:val="00F332DF"/>
    <w:rsid w:val="00F33EFC"/>
    <w:rsid w:val="00F342C9"/>
    <w:rsid w:val="00F34704"/>
    <w:rsid w:val="00F36459"/>
    <w:rsid w:val="00F36524"/>
    <w:rsid w:val="00F373C9"/>
    <w:rsid w:val="00F3794B"/>
    <w:rsid w:val="00F40C4C"/>
    <w:rsid w:val="00F41ECD"/>
    <w:rsid w:val="00F43D26"/>
    <w:rsid w:val="00F44726"/>
    <w:rsid w:val="00F44D31"/>
    <w:rsid w:val="00F50A80"/>
    <w:rsid w:val="00F50D02"/>
    <w:rsid w:val="00F50ED6"/>
    <w:rsid w:val="00F522B0"/>
    <w:rsid w:val="00F5338D"/>
    <w:rsid w:val="00F5462B"/>
    <w:rsid w:val="00F55321"/>
    <w:rsid w:val="00F5675D"/>
    <w:rsid w:val="00F5719E"/>
    <w:rsid w:val="00F57DA3"/>
    <w:rsid w:val="00F60E7C"/>
    <w:rsid w:val="00F61E28"/>
    <w:rsid w:val="00F6212A"/>
    <w:rsid w:val="00F63456"/>
    <w:rsid w:val="00F636DB"/>
    <w:rsid w:val="00F6442B"/>
    <w:rsid w:val="00F65C4D"/>
    <w:rsid w:val="00F66DCC"/>
    <w:rsid w:val="00F66F2D"/>
    <w:rsid w:val="00F6733E"/>
    <w:rsid w:val="00F7000E"/>
    <w:rsid w:val="00F706C2"/>
    <w:rsid w:val="00F70B8D"/>
    <w:rsid w:val="00F71C86"/>
    <w:rsid w:val="00F7332A"/>
    <w:rsid w:val="00F739F9"/>
    <w:rsid w:val="00F748E3"/>
    <w:rsid w:val="00F74CD5"/>
    <w:rsid w:val="00F750D0"/>
    <w:rsid w:val="00F75123"/>
    <w:rsid w:val="00F75E4A"/>
    <w:rsid w:val="00F76B3B"/>
    <w:rsid w:val="00F77558"/>
    <w:rsid w:val="00F777F2"/>
    <w:rsid w:val="00F77BB5"/>
    <w:rsid w:val="00F8241F"/>
    <w:rsid w:val="00F825DC"/>
    <w:rsid w:val="00F83EEC"/>
    <w:rsid w:val="00F867BB"/>
    <w:rsid w:val="00F86DE1"/>
    <w:rsid w:val="00F91A47"/>
    <w:rsid w:val="00F9331A"/>
    <w:rsid w:val="00F93719"/>
    <w:rsid w:val="00F93ABE"/>
    <w:rsid w:val="00F9447D"/>
    <w:rsid w:val="00F946F7"/>
    <w:rsid w:val="00F94A66"/>
    <w:rsid w:val="00F9513F"/>
    <w:rsid w:val="00F95575"/>
    <w:rsid w:val="00F96125"/>
    <w:rsid w:val="00F9765C"/>
    <w:rsid w:val="00FA0F1E"/>
    <w:rsid w:val="00FA1087"/>
    <w:rsid w:val="00FA1162"/>
    <w:rsid w:val="00FA1762"/>
    <w:rsid w:val="00FA49B2"/>
    <w:rsid w:val="00FA51DD"/>
    <w:rsid w:val="00FA5B63"/>
    <w:rsid w:val="00FA760C"/>
    <w:rsid w:val="00FA775D"/>
    <w:rsid w:val="00FA7E73"/>
    <w:rsid w:val="00FB3B00"/>
    <w:rsid w:val="00FB4DA4"/>
    <w:rsid w:val="00FB7314"/>
    <w:rsid w:val="00FB7649"/>
    <w:rsid w:val="00FB7DC0"/>
    <w:rsid w:val="00FC111C"/>
    <w:rsid w:val="00FC4134"/>
    <w:rsid w:val="00FC7443"/>
    <w:rsid w:val="00FD08D1"/>
    <w:rsid w:val="00FD1537"/>
    <w:rsid w:val="00FD1728"/>
    <w:rsid w:val="00FD25F9"/>
    <w:rsid w:val="00FD3311"/>
    <w:rsid w:val="00FD48A3"/>
    <w:rsid w:val="00FD5A17"/>
    <w:rsid w:val="00FD6B6F"/>
    <w:rsid w:val="00FE06F8"/>
    <w:rsid w:val="00FE0CC2"/>
    <w:rsid w:val="00FE0EED"/>
    <w:rsid w:val="00FE1263"/>
    <w:rsid w:val="00FE1E6A"/>
    <w:rsid w:val="00FE2908"/>
    <w:rsid w:val="00FE2F25"/>
    <w:rsid w:val="00FE3BC8"/>
    <w:rsid w:val="00FE3C19"/>
    <w:rsid w:val="00FE4098"/>
    <w:rsid w:val="00FE585B"/>
    <w:rsid w:val="00FE5CFD"/>
    <w:rsid w:val="00FE5D5C"/>
    <w:rsid w:val="00FE5E84"/>
    <w:rsid w:val="00FF0805"/>
    <w:rsid w:val="00FF0BF8"/>
    <w:rsid w:val="00FF2228"/>
    <w:rsid w:val="00FF2D12"/>
    <w:rsid w:val="00FF2DBD"/>
    <w:rsid w:val="00FF3475"/>
    <w:rsid w:val="00FF392F"/>
    <w:rsid w:val="00FF4761"/>
    <w:rsid w:val="00FF54E8"/>
    <w:rsid w:val="00FF5F13"/>
    <w:rsid w:val="00FF6A5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15:docId w15:val="{3013630C-5E34-4FBE-80B4-06BB11372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08F6"/>
    <w:rPr>
      <w:sz w:val="24"/>
      <w:szCs w:val="24"/>
      <w:lang w:val="en-GB" w:eastAsia="en-US"/>
    </w:rPr>
  </w:style>
  <w:style w:type="paragraph" w:styleId="Heading1">
    <w:name w:val="heading 1"/>
    <w:next w:val="Normal"/>
    <w:link w:val="Heading1Char"/>
    <w:uiPriority w:val="9"/>
    <w:unhideWhenUsed/>
    <w:qFormat/>
    <w:rsid w:val="00B40171"/>
    <w:pPr>
      <w:keepNext/>
      <w:keepLines/>
      <w:numPr>
        <w:numId w:val="8"/>
      </w:numPr>
      <w:spacing w:after="22"/>
      <w:ind w:right="-15"/>
      <w:outlineLvl w:val="0"/>
    </w:pPr>
    <w:rPr>
      <w:rFonts w:ascii="Calibri" w:eastAsia="Calibri" w:hAnsi="Calibri" w:cs="Calibri"/>
      <w:b/>
      <w:color w:val="000000"/>
      <w:szCs w:val="22"/>
    </w:rPr>
  </w:style>
  <w:style w:type="paragraph" w:styleId="Heading2">
    <w:name w:val="heading 2"/>
    <w:basedOn w:val="Normal"/>
    <w:next w:val="Normal"/>
    <w:link w:val="Heading2Char"/>
    <w:uiPriority w:val="9"/>
    <w:unhideWhenUsed/>
    <w:qFormat/>
    <w:rsid w:val="000C40F5"/>
    <w:pPr>
      <w:keepNext/>
      <w:keepLines/>
      <w:numPr>
        <w:ilvl w:val="1"/>
        <w:numId w:val="8"/>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0C40F5"/>
    <w:pPr>
      <w:keepNext/>
      <w:keepLines/>
      <w:numPr>
        <w:ilvl w:val="2"/>
        <w:numId w:val="8"/>
      </w:numPr>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0C40F5"/>
    <w:pPr>
      <w:keepNext/>
      <w:keepLines/>
      <w:numPr>
        <w:ilvl w:val="3"/>
        <w:numId w:val="8"/>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0C40F5"/>
    <w:pPr>
      <w:keepNext/>
      <w:keepLines/>
      <w:numPr>
        <w:ilvl w:val="4"/>
        <w:numId w:val="8"/>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0C40F5"/>
    <w:pPr>
      <w:keepNext/>
      <w:keepLines/>
      <w:numPr>
        <w:ilvl w:val="5"/>
        <w:numId w:val="8"/>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0C40F5"/>
    <w:pPr>
      <w:keepNext/>
      <w:keepLines/>
      <w:numPr>
        <w:ilvl w:val="6"/>
        <w:numId w:val="8"/>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0C40F5"/>
    <w:pPr>
      <w:keepNext/>
      <w:keepLines/>
      <w:numPr>
        <w:ilvl w:val="7"/>
        <w:numId w:val="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C40F5"/>
    <w:pPr>
      <w:keepNext/>
      <w:keepLines/>
      <w:numPr>
        <w:ilvl w:val="8"/>
        <w:numId w:val="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050D4"/>
    <w:pPr>
      <w:tabs>
        <w:tab w:val="center" w:pos="4320"/>
        <w:tab w:val="right" w:pos="8640"/>
      </w:tabs>
    </w:pPr>
  </w:style>
  <w:style w:type="paragraph" w:styleId="Footer">
    <w:name w:val="footer"/>
    <w:basedOn w:val="Normal"/>
    <w:link w:val="FooterChar"/>
    <w:uiPriority w:val="99"/>
    <w:rsid w:val="000050D4"/>
    <w:pPr>
      <w:tabs>
        <w:tab w:val="center" w:pos="4320"/>
        <w:tab w:val="right" w:pos="8640"/>
      </w:tabs>
    </w:pPr>
  </w:style>
  <w:style w:type="character" w:styleId="Hyperlink">
    <w:name w:val="Hyperlink"/>
    <w:rsid w:val="000050D4"/>
    <w:rPr>
      <w:color w:val="000080"/>
      <w:u w:val="single"/>
    </w:rPr>
  </w:style>
  <w:style w:type="paragraph" w:customStyle="1" w:styleId="BasicParagraph">
    <w:name w:val="[Basic Paragraph]"/>
    <w:basedOn w:val="Normal"/>
    <w:rsid w:val="000050D4"/>
    <w:pPr>
      <w:widowControl w:val="0"/>
      <w:suppressAutoHyphens/>
      <w:autoSpaceDE w:val="0"/>
      <w:spacing w:line="288" w:lineRule="auto"/>
      <w:textAlignment w:val="center"/>
    </w:pPr>
    <w:rPr>
      <w:rFonts w:ascii="Times-Roman" w:eastAsia="Times-Roman" w:hAnsi="Times-Roman"/>
      <w:color w:val="000000"/>
    </w:rPr>
  </w:style>
  <w:style w:type="paragraph" w:styleId="BalloonText">
    <w:name w:val="Balloon Text"/>
    <w:basedOn w:val="Normal"/>
    <w:semiHidden/>
    <w:rsid w:val="000050D4"/>
    <w:rPr>
      <w:rFonts w:ascii="Lucida Grande" w:hAnsi="Lucida Grande"/>
      <w:sz w:val="18"/>
      <w:szCs w:val="18"/>
    </w:rPr>
  </w:style>
  <w:style w:type="paragraph" w:styleId="ListParagraph">
    <w:name w:val="List Paragraph"/>
    <w:basedOn w:val="Normal"/>
    <w:uiPriority w:val="34"/>
    <w:qFormat/>
    <w:rsid w:val="00A969DE"/>
    <w:pPr>
      <w:ind w:left="720"/>
      <w:contextualSpacing/>
    </w:pPr>
  </w:style>
  <w:style w:type="table" w:styleId="TableGrid">
    <w:name w:val="Table Grid"/>
    <w:basedOn w:val="TableNormal"/>
    <w:uiPriority w:val="59"/>
    <w:rsid w:val="00BB1C0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oterChar">
    <w:name w:val="Footer Char"/>
    <w:basedOn w:val="DefaultParagraphFont"/>
    <w:link w:val="Footer"/>
    <w:uiPriority w:val="99"/>
    <w:rsid w:val="00D50497"/>
    <w:rPr>
      <w:sz w:val="24"/>
      <w:szCs w:val="24"/>
      <w:lang w:val="en-GB" w:eastAsia="en-US"/>
    </w:rPr>
  </w:style>
  <w:style w:type="paragraph" w:styleId="NormalWeb">
    <w:name w:val="Normal (Web)"/>
    <w:basedOn w:val="Normal"/>
    <w:uiPriority w:val="99"/>
    <w:semiHidden/>
    <w:unhideWhenUsed/>
    <w:rsid w:val="00F25F9F"/>
    <w:pPr>
      <w:spacing w:before="100" w:beforeAutospacing="1" w:after="100" w:afterAutospacing="1"/>
    </w:pPr>
    <w:rPr>
      <w:lang w:val="en-ZA" w:eastAsia="en-ZA"/>
    </w:rPr>
  </w:style>
  <w:style w:type="paragraph" w:styleId="Revision">
    <w:name w:val="Revision"/>
    <w:hidden/>
    <w:uiPriority w:val="99"/>
    <w:semiHidden/>
    <w:rsid w:val="0049407E"/>
    <w:rPr>
      <w:sz w:val="24"/>
      <w:szCs w:val="24"/>
      <w:lang w:val="en-GB" w:eastAsia="en-US"/>
    </w:rPr>
  </w:style>
  <w:style w:type="character" w:customStyle="1" w:styleId="Heading1Char">
    <w:name w:val="Heading 1 Char"/>
    <w:basedOn w:val="DefaultParagraphFont"/>
    <w:link w:val="Heading1"/>
    <w:uiPriority w:val="9"/>
    <w:rsid w:val="00B40171"/>
    <w:rPr>
      <w:rFonts w:ascii="Calibri" w:eastAsia="Calibri" w:hAnsi="Calibri" w:cs="Calibri"/>
      <w:b/>
      <w:color w:val="000000"/>
      <w:szCs w:val="22"/>
    </w:rPr>
  </w:style>
  <w:style w:type="table" w:customStyle="1" w:styleId="TableGrid0">
    <w:name w:val="TableGrid"/>
    <w:rsid w:val="008351DD"/>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0C40F5"/>
    <w:rPr>
      <w:rFonts w:asciiTheme="majorHAnsi" w:eastAsiaTheme="majorEastAsia" w:hAnsiTheme="majorHAnsi" w:cstheme="majorBidi"/>
      <w:color w:val="365F91" w:themeColor="accent1" w:themeShade="BF"/>
      <w:sz w:val="26"/>
      <w:szCs w:val="26"/>
      <w:lang w:val="en-GB" w:eastAsia="en-US"/>
    </w:rPr>
  </w:style>
  <w:style w:type="character" w:customStyle="1" w:styleId="Heading3Char">
    <w:name w:val="Heading 3 Char"/>
    <w:basedOn w:val="DefaultParagraphFont"/>
    <w:link w:val="Heading3"/>
    <w:uiPriority w:val="9"/>
    <w:semiHidden/>
    <w:rsid w:val="000C40F5"/>
    <w:rPr>
      <w:rFonts w:asciiTheme="majorHAnsi" w:eastAsiaTheme="majorEastAsia" w:hAnsiTheme="majorHAnsi" w:cstheme="majorBidi"/>
      <w:color w:val="243F60" w:themeColor="accent1" w:themeShade="7F"/>
      <w:sz w:val="24"/>
      <w:szCs w:val="24"/>
      <w:lang w:val="en-GB" w:eastAsia="en-US"/>
    </w:rPr>
  </w:style>
  <w:style w:type="character" w:customStyle="1" w:styleId="Heading4Char">
    <w:name w:val="Heading 4 Char"/>
    <w:basedOn w:val="DefaultParagraphFont"/>
    <w:link w:val="Heading4"/>
    <w:uiPriority w:val="9"/>
    <w:semiHidden/>
    <w:rsid w:val="000C40F5"/>
    <w:rPr>
      <w:rFonts w:asciiTheme="majorHAnsi" w:eastAsiaTheme="majorEastAsia" w:hAnsiTheme="majorHAnsi" w:cstheme="majorBidi"/>
      <w:i/>
      <w:iCs/>
      <w:color w:val="365F91" w:themeColor="accent1" w:themeShade="BF"/>
      <w:sz w:val="24"/>
      <w:szCs w:val="24"/>
      <w:lang w:val="en-GB" w:eastAsia="en-US"/>
    </w:rPr>
  </w:style>
  <w:style w:type="character" w:customStyle="1" w:styleId="Heading5Char">
    <w:name w:val="Heading 5 Char"/>
    <w:basedOn w:val="DefaultParagraphFont"/>
    <w:link w:val="Heading5"/>
    <w:uiPriority w:val="9"/>
    <w:semiHidden/>
    <w:rsid w:val="000C40F5"/>
    <w:rPr>
      <w:rFonts w:asciiTheme="majorHAnsi" w:eastAsiaTheme="majorEastAsia" w:hAnsiTheme="majorHAnsi" w:cstheme="majorBidi"/>
      <w:color w:val="365F91" w:themeColor="accent1" w:themeShade="BF"/>
      <w:sz w:val="24"/>
      <w:szCs w:val="24"/>
      <w:lang w:val="en-GB" w:eastAsia="en-US"/>
    </w:rPr>
  </w:style>
  <w:style w:type="character" w:customStyle="1" w:styleId="Heading6Char">
    <w:name w:val="Heading 6 Char"/>
    <w:basedOn w:val="DefaultParagraphFont"/>
    <w:link w:val="Heading6"/>
    <w:uiPriority w:val="9"/>
    <w:semiHidden/>
    <w:rsid w:val="000C40F5"/>
    <w:rPr>
      <w:rFonts w:asciiTheme="majorHAnsi" w:eastAsiaTheme="majorEastAsia" w:hAnsiTheme="majorHAnsi" w:cstheme="majorBidi"/>
      <w:color w:val="243F60" w:themeColor="accent1" w:themeShade="7F"/>
      <w:sz w:val="24"/>
      <w:szCs w:val="24"/>
      <w:lang w:val="en-GB" w:eastAsia="en-US"/>
    </w:rPr>
  </w:style>
  <w:style w:type="character" w:customStyle="1" w:styleId="Heading7Char">
    <w:name w:val="Heading 7 Char"/>
    <w:basedOn w:val="DefaultParagraphFont"/>
    <w:link w:val="Heading7"/>
    <w:uiPriority w:val="9"/>
    <w:semiHidden/>
    <w:rsid w:val="000C40F5"/>
    <w:rPr>
      <w:rFonts w:asciiTheme="majorHAnsi" w:eastAsiaTheme="majorEastAsia" w:hAnsiTheme="majorHAnsi" w:cstheme="majorBidi"/>
      <w:i/>
      <w:iCs/>
      <w:color w:val="243F60" w:themeColor="accent1" w:themeShade="7F"/>
      <w:sz w:val="24"/>
      <w:szCs w:val="24"/>
      <w:lang w:val="en-GB" w:eastAsia="en-US"/>
    </w:rPr>
  </w:style>
  <w:style w:type="character" w:customStyle="1" w:styleId="Heading8Char">
    <w:name w:val="Heading 8 Char"/>
    <w:basedOn w:val="DefaultParagraphFont"/>
    <w:link w:val="Heading8"/>
    <w:uiPriority w:val="9"/>
    <w:semiHidden/>
    <w:rsid w:val="000C40F5"/>
    <w:rPr>
      <w:rFonts w:asciiTheme="majorHAnsi" w:eastAsiaTheme="majorEastAsia" w:hAnsiTheme="majorHAnsi" w:cstheme="majorBidi"/>
      <w:color w:val="272727" w:themeColor="text1" w:themeTint="D8"/>
      <w:sz w:val="21"/>
      <w:szCs w:val="21"/>
      <w:lang w:val="en-GB" w:eastAsia="en-US"/>
    </w:rPr>
  </w:style>
  <w:style w:type="character" w:customStyle="1" w:styleId="Heading9Char">
    <w:name w:val="Heading 9 Char"/>
    <w:basedOn w:val="DefaultParagraphFont"/>
    <w:link w:val="Heading9"/>
    <w:uiPriority w:val="9"/>
    <w:semiHidden/>
    <w:rsid w:val="000C40F5"/>
    <w:rPr>
      <w:rFonts w:asciiTheme="majorHAnsi" w:eastAsiaTheme="majorEastAsia" w:hAnsiTheme="majorHAnsi" w:cstheme="majorBidi"/>
      <w:i/>
      <w:iCs/>
      <w:color w:val="272727" w:themeColor="text1" w:themeTint="D8"/>
      <w:sz w:val="21"/>
      <w:szCs w:val="21"/>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735698">
      <w:bodyDiv w:val="1"/>
      <w:marLeft w:val="0"/>
      <w:marRight w:val="0"/>
      <w:marTop w:val="0"/>
      <w:marBottom w:val="0"/>
      <w:divBdr>
        <w:top w:val="none" w:sz="0" w:space="0" w:color="auto"/>
        <w:left w:val="none" w:sz="0" w:space="0" w:color="auto"/>
        <w:bottom w:val="none" w:sz="0" w:space="0" w:color="auto"/>
        <w:right w:val="none" w:sz="0" w:space="0" w:color="auto"/>
      </w:divBdr>
      <w:divsChild>
        <w:div w:id="137385836">
          <w:marLeft w:val="547"/>
          <w:marRight w:val="0"/>
          <w:marTop w:val="86"/>
          <w:marBottom w:val="0"/>
          <w:divBdr>
            <w:top w:val="none" w:sz="0" w:space="0" w:color="auto"/>
            <w:left w:val="none" w:sz="0" w:space="0" w:color="auto"/>
            <w:bottom w:val="none" w:sz="0" w:space="0" w:color="auto"/>
            <w:right w:val="none" w:sz="0" w:space="0" w:color="auto"/>
          </w:divBdr>
        </w:div>
        <w:div w:id="1950818480">
          <w:marLeft w:val="547"/>
          <w:marRight w:val="0"/>
          <w:marTop w:val="86"/>
          <w:marBottom w:val="0"/>
          <w:divBdr>
            <w:top w:val="none" w:sz="0" w:space="0" w:color="auto"/>
            <w:left w:val="none" w:sz="0" w:space="0" w:color="auto"/>
            <w:bottom w:val="none" w:sz="0" w:space="0" w:color="auto"/>
            <w:right w:val="none" w:sz="0" w:space="0" w:color="auto"/>
          </w:divBdr>
        </w:div>
        <w:div w:id="25108214">
          <w:marLeft w:val="547"/>
          <w:marRight w:val="0"/>
          <w:marTop w:val="86"/>
          <w:marBottom w:val="0"/>
          <w:divBdr>
            <w:top w:val="none" w:sz="0" w:space="0" w:color="auto"/>
            <w:left w:val="none" w:sz="0" w:space="0" w:color="auto"/>
            <w:bottom w:val="none" w:sz="0" w:space="0" w:color="auto"/>
            <w:right w:val="none" w:sz="0" w:space="0" w:color="auto"/>
          </w:divBdr>
        </w:div>
        <w:div w:id="1309746879">
          <w:marLeft w:val="547"/>
          <w:marRight w:val="0"/>
          <w:marTop w:val="86"/>
          <w:marBottom w:val="0"/>
          <w:divBdr>
            <w:top w:val="none" w:sz="0" w:space="0" w:color="auto"/>
            <w:left w:val="none" w:sz="0" w:space="0" w:color="auto"/>
            <w:bottom w:val="none" w:sz="0" w:space="0" w:color="auto"/>
            <w:right w:val="none" w:sz="0" w:space="0" w:color="auto"/>
          </w:divBdr>
        </w:div>
      </w:divsChild>
    </w:div>
    <w:div w:id="259529744">
      <w:bodyDiv w:val="1"/>
      <w:marLeft w:val="0"/>
      <w:marRight w:val="0"/>
      <w:marTop w:val="0"/>
      <w:marBottom w:val="0"/>
      <w:divBdr>
        <w:top w:val="none" w:sz="0" w:space="0" w:color="auto"/>
        <w:left w:val="none" w:sz="0" w:space="0" w:color="auto"/>
        <w:bottom w:val="none" w:sz="0" w:space="0" w:color="auto"/>
        <w:right w:val="none" w:sz="0" w:space="0" w:color="auto"/>
      </w:divBdr>
    </w:div>
    <w:div w:id="536160693">
      <w:bodyDiv w:val="1"/>
      <w:marLeft w:val="0"/>
      <w:marRight w:val="0"/>
      <w:marTop w:val="0"/>
      <w:marBottom w:val="0"/>
      <w:divBdr>
        <w:top w:val="none" w:sz="0" w:space="0" w:color="auto"/>
        <w:left w:val="none" w:sz="0" w:space="0" w:color="auto"/>
        <w:bottom w:val="none" w:sz="0" w:space="0" w:color="auto"/>
        <w:right w:val="none" w:sz="0" w:space="0" w:color="auto"/>
      </w:divBdr>
      <w:divsChild>
        <w:div w:id="230313769">
          <w:marLeft w:val="547"/>
          <w:marRight w:val="0"/>
          <w:marTop w:val="77"/>
          <w:marBottom w:val="0"/>
          <w:divBdr>
            <w:top w:val="none" w:sz="0" w:space="0" w:color="auto"/>
            <w:left w:val="none" w:sz="0" w:space="0" w:color="auto"/>
            <w:bottom w:val="none" w:sz="0" w:space="0" w:color="auto"/>
            <w:right w:val="none" w:sz="0" w:space="0" w:color="auto"/>
          </w:divBdr>
        </w:div>
        <w:div w:id="2072729219">
          <w:marLeft w:val="547"/>
          <w:marRight w:val="0"/>
          <w:marTop w:val="77"/>
          <w:marBottom w:val="0"/>
          <w:divBdr>
            <w:top w:val="none" w:sz="0" w:space="0" w:color="auto"/>
            <w:left w:val="none" w:sz="0" w:space="0" w:color="auto"/>
            <w:bottom w:val="none" w:sz="0" w:space="0" w:color="auto"/>
            <w:right w:val="none" w:sz="0" w:space="0" w:color="auto"/>
          </w:divBdr>
        </w:div>
        <w:div w:id="105858620">
          <w:marLeft w:val="547"/>
          <w:marRight w:val="0"/>
          <w:marTop w:val="77"/>
          <w:marBottom w:val="0"/>
          <w:divBdr>
            <w:top w:val="none" w:sz="0" w:space="0" w:color="auto"/>
            <w:left w:val="none" w:sz="0" w:space="0" w:color="auto"/>
            <w:bottom w:val="none" w:sz="0" w:space="0" w:color="auto"/>
            <w:right w:val="none" w:sz="0" w:space="0" w:color="auto"/>
          </w:divBdr>
        </w:div>
        <w:div w:id="168564321">
          <w:marLeft w:val="547"/>
          <w:marRight w:val="0"/>
          <w:marTop w:val="77"/>
          <w:marBottom w:val="0"/>
          <w:divBdr>
            <w:top w:val="none" w:sz="0" w:space="0" w:color="auto"/>
            <w:left w:val="none" w:sz="0" w:space="0" w:color="auto"/>
            <w:bottom w:val="none" w:sz="0" w:space="0" w:color="auto"/>
            <w:right w:val="none" w:sz="0" w:space="0" w:color="auto"/>
          </w:divBdr>
        </w:div>
      </w:divsChild>
    </w:div>
    <w:div w:id="609433137">
      <w:bodyDiv w:val="1"/>
      <w:marLeft w:val="0"/>
      <w:marRight w:val="0"/>
      <w:marTop w:val="0"/>
      <w:marBottom w:val="0"/>
      <w:divBdr>
        <w:top w:val="none" w:sz="0" w:space="0" w:color="auto"/>
        <w:left w:val="none" w:sz="0" w:space="0" w:color="auto"/>
        <w:bottom w:val="none" w:sz="0" w:space="0" w:color="auto"/>
        <w:right w:val="none" w:sz="0" w:space="0" w:color="auto"/>
      </w:divBdr>
      <w:divsChild>
        <w:div w:id="922375422">
          <w:marLeft w:val="547"/>
          <w:marRight w:val="0"/>
          <w:marTop w:val="77"/>
          <w:marBottom w:val="0"/>
          <w:divBdr>
            <w:top w:val="none" w:sz="0" w:space="0" w:color="auto"/>
            <w:left w:val="none" w:sz="0" w:space="0" w:color="auto"/>
            <w:bottom w:val="none" w:sz="0" w:space="0" w:color="auto"/>
            <w:right w:val="none" w:sz="0" w:space="0" w:color="auto"/>
          </w:divBdr>
        </w:div>
      </w:divsChild>
    </w:div>
    <w:div w:id="632447042">
      <w:bodyDiv w:val="1"/>
      <w:marLeft w:val="0"/>
      <w:marRight w:val="0"/>
      <w:marTop w:val="0"/>
      <w:marBottom w:val="0"/>
      <w:divBdr>
        <w:top w:val="none" w:sz="0" w:space="0" w:color="auto"/>
        <w:left w:val="none" w:sz="0" w:space="0" w:color="auto"/>
        <w:bottom w:val="none" w:sz="0" w:space="0" w:color="auto"/>
        <w:right w:val="none" w:sz="0" w:space="0" w:color="auto"/>
      </w:divBdr>
      <w:divsChild>
        <w:div w:id="1842887982">
          <w:marLeft w:val="547"/>
          <w:marRight w:val="0"/>
          <w:marTop w:val="77"/>
          <w:marBottom w:val="0"/>
          <w:divBdr>
            <w:top w:val="none" w:sz="0" w:space="0" w:color="auto"/>
            <w:left w:val="none" w:sz="0" w:space="0" w:color="auto"/>
            <w:bottom w:val="none" w:sz="0" w:space="0" w:color="auto"/>
            <w:right w:val="none" w:sz="0" w:space="0" w:color="auto"/>
          </w:divBdr>
        </w:div>
      </w:divsChild>
    </w:div>
    <w:div w:id="869300942">
      <w:bodyDiv w:val="1"/>
      <w:marLeft w:val="0"/>
      <w:marRight w:val="0"/>
      <w:marTop w:val="0"/>
      <w:marBottom w:val="0"/>
      <w:divBdr>
        <w:top w:val="none" w:sz="0" w:space="0" w:color="auto"/>
        <w:left w:val="none" w:sz="0" w:space="0" w:color="auto"/>
        <w:bottom w:val="none" w:sz="0" w:space="0" w:color="auto"/>
        <w:right w:val="none" w:sz="0" w:space="0" w:color="auto"/>
      </w:divBdr>
      <w:divsChild>
        <w:div w:id="1614510731">
          <w:marLeft w:val="547"/>
          <w:marRight w:val="0"/>
          <w:marTop w:val="67"/>
          <w:marBottom w:val="0"/>
          <w:divBdr>
            <w:top w:val="none" w:sz="0" w:space="0" w:color="auto"/>
            <w:left w:val="none" w:sz="0" w:space="0" w:color="auto"/>
            <w:bottom w:val="none" w:sz="0" w:space="0" w:color="auto"/>
            <w:right w:val="none" w:sz="0" w:space="0" w:color="auto"/>
          </w:divBdr>
        </w:div>
        <w:div w:id="1260142600">
          <w:marLeft w:val="547"/>
          <w:marRight w:val="0"/>
          <w:marTop w:val="67"/>
          <w:marBottom w:val="0"/>
          <w:divBdr>
            <w:top w:val="none" w:sz="0" w:space="0" w:color="auto"/>
            <w:left w:val="none" w:sz="0" w:space="0" w:color="auto"/>
            <w:bottom w:val="none" w:sz="0" w:space="0" w:color="auto"/>
            <w:right w:val="none" w:sz="0" w:space="0" w:color="auto"/>
          </w:divBdr>
        </w:div>
        <w:div w:id="182942850">
          <w:marLeft w:val="547"/>
          <w:marRight w:val="0"/>
          <w:marTop w:val="67"/>
          <w:marBottom w:val="0"/>
          <w:divBdr>
            <w:top w:val="none" w:sz="0" w:space="0" w:color="auto"/>
            <w:left w:val="none" w:sz="0" w:space="0" w:color="auto"/>
            <w:bottom w:val="none" w:sz="0" w:space="0" w:color="auto"/>
            <w:right w:val="none" w:sz="0" w:space="0" w:color="auto"/>
          </w:divBdr>
        </w:div>
      </w:divsChild>
    </w:div>
    <w:div w:id="1300525978">
      <w:bodyDiv w:val="1"/>
      <w:marLeft w:val="0"/>
      <w:marRight w:val="0"/>
      <w:marTop w:val="0"/>
      <w:marBottom w:val="0"/>
      <w:divBdr>
        <w:top w:val="none" w:sz="0" w:space="0" w:color="auto"/>
        <w:left w:val="none" w:sz="0" w:space="0" w:color="auto"/>
        <w:bottom w:val="none" w:sz="0" w:space="0" w:color="auto"/>
        <w:right w:val="none" w:sz="0" w:space="0" w:color="auto"/>
      </w:divBdr>
    </w:div>
    <w:div w:id="1471897517">
      <w:bodyDiv w:val="1"/>
      <w:marLeft w:val="0"/>
      <w:marRight w:val="0"/>
      <w:marTop w:val="0"/>
      <w:marBottom w:val="0"/>
      <w:divBdr>
        <w:top w:val="none" w:sz="0" w:space="0" w:color="auto"/>
        <w:left w:val="none" w:sz="0" w:space="0" w:color="auto"/>
        <w:bottom w:val="none" w:sz="0" w:space="0" w:color="auto"/>
        <w:right w:val="none" w:sz="0" w:space="0" w:color="auto"/>
      </w:divBdr>
    </w:div>
    <w:div w:id="1564293067">
      <w:bodyDiv w:val="1"/>
      <w:marLeft w:val="0"/>
      <w:marRight w:val="0"/>
      <w:marTop w:val="0"/>
      <w:marBottom w:val="0"/>
      <w:divBdr>
        <w:top w:val="none" w:sz="0" w:space="0" w:color="auto"/>
        <w:left w:val="none" w:sz="0" w:space="0" w:color="auto"/>
        <w:bottom w:val="none" w:sz="0" w:space="0" w:color="auto"/>
        <w:right w:val="none" w:sz="0" w:space="0" w:color="auto"/>
      </w:divBdr>
    </w:div>
    <w:div w:id="1802961960">
      <w:bodyDiv w:val="1"/>
      <w:marLeft w:val="0"/>
      <w:marRight w:val="0"/>
      <w:marTop w:val="0"/>
      <w:marBottom w:val="0"/>
      <w:divBdr>
        <w:top w:val="none" w:sz="0" w:space="0" w:color="auto"/>
        <w:left w:val="none" w:sz="0" w:space="0" w:color="auto"/>
        <w:bottom w:val="none" w:sz="0" w:space="0" w:color="auto"/>
        <w:right w:val="none" w:sz="0" w:space="0" w:color="auto"/>
      </w:divBdr>
      <w:divsChild>
        <w:div w:id="918439487">
          <w:marLeft w:val="547"/>
          <w:marRight w:val="0"/>
          <w:marTop w:val="67"/>
          <w:marBottom w:val="0"/>
          <w:divBdr>
            <w:top w:val="none" w:sz="0" w:space="0" w:color="auto"/>
            <w:left w:val="none" w:sz="0" w:space="0" w:color="auto"/>
            <w:bottom w:val="none" w:sz="0" w:space="0" w:color="auto"/>
            <w:right w:val="none" w:sz="0" w:space="0" w:color="auto"/>
          </w:divBdr>
        </w:div>
        <w:div w:id="1941059855">
          <w:marLeft w:val="547"/>
          <w:marRight w:val="0"/>
          <w:marTop w:val="67"/>
          <w:marBottom w:val="0"/>
          <w:divBdr>
            <w:top w:val="none" w:sz="0" w:space="0" w:color="auto"/>
            <w:left w:val="none" w:sz="0" w:space="0" w:color="auto"/>
            <w:bottom w:val="none" w:sz="0" w:space="0" w:color="auto"/>
            <w:right w:val="none" w:sz="0" w:space="0" w:color="auto"/>
          </w:divBdr>
        </w:div>
        <w:div w:id="1790540788">
          <w:marLeft w:val="547"/>
          <w:marRight w:val="0"/>
          <w:marTop w:val="67"/>
          <w:marBottom w:val="0"/>
          <w:divBdr>
            <w:top w:val="none" w:sz="0" w:space="0" w:color="auto"/>
            <w:left w:val="none" w:sz="0" w:space="0" w:color="auto"/>
            <w:bottom w:val="none" w:sz="0" w:space="0" w:color="auto"/>
            <w:right w:val="none" w:sz="0" w:space="0" w:color="auto"/>
          </w:divBdr>
        </w:div>
      </w:divsChild>
    </w:div>
    <w:div w:id="1855873404">
      <w:bodyDiv w:val="1"/>
      <w:marLeft w:val="0"/>
      <w:marRight w:val="0"/>
      <w:marTop w:val="0"/>
      <w:marBottom w:val="0"/>
      <w:divBdr>
        <w:top w:val="none" w:sz="0" w:space="0" w:color="auto"/>
        <w:left w:val="none" w:sz="0" w:space="0" w:color="auto"/>
        <w:bottom w:val="none" w:sz="0" w:space="0" w:color="auto"/>
        <w:right w:val="none" w:sz="0" w:space="0" w:color="auto"/>
      </w:divBdr>
    </w:div>
    <w:div w:id="1916934469">
      <w:bodyDiv w:val="1"/>
      <w:marLeft w:val="0"/>
      <w:marRight w:val="0"/>
      <w:marTop w:val="0"/>
      <w:marBottom w:val="0"/>
      <w:divBdr>
        <w:top w:val="none" w:sz="0" w:space="0" w:color="auto"/>
        <w:left w:val="none" w:sz="0" w:space="0" w:color="auto"/>
        <w:bottom w:val="none" w:sz="0" w:space="0" w:color="auto"/>
        <w:right w:val="none" w:sz="0" w:space="0" w:color="auto"/>
      </w:divBdr>
      <w:divsChild>
        <w:div w:id="715547495">
          <w:marLeft w:val="547"/>
          <w:marRight w:val="0"/>
          <w:marTop w:val="77"/>
          <w:marBottom w:val="0"/>
          <w:divBdr>
            <w:top w:val="none" w:sz="0" w:space="0" w:color="auto"/>
            <w:left w:val="none" w:sz="0" w:space="0" w:color="auto"/>
            <w:bottom w:val="none" w:sz="0" w:space="0" w:color="auto"/>
            <w:right w:val="none" w:sz="0" w:space="0" w:color="auto"/>
          </w:divBdr>
        </w:div>
        <w:div w:id="181017184">
          <w:marLeft w:val="547"/>
          <w:marRight w:val="0"/>
          <w:marTop w:val="77"/>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2A5FDB-8074-4D83-93DA-D86B01089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268</Words>
  <Characters>1529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smabena</dc:creator>
  <cp:lastModifiedBy>Fuzlin Khamissa</cp:lastModifiedBy>
  <cp:revision>2</cp:revision>
  <cp:lastPrinted>2014-11-04T09:22:00Z</cp:lastPrinted>
  <dcterms:created xsi:type="dcterms:W3CDTF">2015-07-24T07:50:00Z</dcterms:created>
  <dcterms:modified xsi:type="dcterms:W3CDTF">2015-07-24T07:50:00Z</dcterms:modified>
</cp:coreProperties>
</file>